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42" w:rsidRPr="00634579" w:rsidRDefault="00593E42" w:rsidP="00593E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579">
        <w:rPr>
          <w:rFonts w:ascii="Times New Roman" w:hAnsi="Times New Roman" w:cs="Times New Roman"/>
          <w:b/>
          <w:sz w:val="24"/>
          <w:szCs w:val="24"/>
        </w:rPr>
        <w:t>(слайд №1)</w:t>
      </w:r>
    </w:p>
    <w:p w:rsidR="00593E42" w:rsidRDefault="00593E42" w:rsidP="00593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42" w:rsidRPr="00496A9C" w:rsidRDefault="00593E42" w:rsidP="00593E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6A9C">
        <w:rPr>
          <w:rFonts w:ascii="Times New Roman" w:hAnsi="Times New Roman" w:cs="Times New Roman"/>
          <w:b/>
          <w:sz w:val="27"/>
          <w:szCs w:val="27"/>
        </w:rPr>
        <w:t xml:space="preserve">Об итогах реализации Комплексной программы по профилактике правонарушений в Верхнеуслонском муниципальном районе на 2013-2016гг. </w:t>
      </w:r>
    </w:p>
    <w:p w:rsidR="00634579" w:rsidRDefault="00593E42" w:rsidP="00496A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A9C">
        <w:rPr>
          <w:rFonts w:ascii="Times New Roman" w:hAnsi="Times New Roman" w:cs="Times New Roman"/>
          <w:b/>
          <w:sz w:val="27"/>
          <w:szCs w:val="27"/>
        </w:rPr>
        <w:t xml:space="preserve">и </w:t>
      </w:r>
      <w:r w:rsidR="006E38B3" w:rsidRPr="00496A9C">
        <w:rPr>
          <w:rFonts w:ascii="Times New Roman" w:hAnsi="Times New Roman" w:cs="Times New Roman"/>
          <w:b/>
          <w:sz w:val="27"/>
          <w:szCs w:val="27"/>
        </w:rPr>
        <w:t>Программе</w:t>
      </w:r>
      <w:r w:rsidRPr="00496A9C">
        <w:rPr>
          <w:rFonts w:ascii="Times New Roman" w:hAnsi="Times New Roman" w:cs="Times New Roman"/>
          <w:b/>
          <w:sz w:val="27"/>
          <w:szCs w:val="27"/>
        </w:rPr>
        <w:t xml:space="preserve"> на 2017-2020гг.</w:t>
      </w:r>
    </w:p>
    <w:p w:rsidR="00593E42" w:rsidRPr="00634579" w:rsidRDefault="00593E42" w:rsidP="00593E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579">
        <w:rPr>
          <w:rFonts w:ascii="Times New Roman" w:hAnsi="Times New Roman" w:cs="Times New Roman"/>
          <w:b/>
          <w:sz w:val="24"/>
          <w:szCs w:val="24"/>
        </w:rPr>
        <w:t>(слайд №2)</w:t>
      </w:r>
    </w:p>
    <w:p w:rsidR="00593E42" w:rsidRDefault="00593E42" w:rsidP="00593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93E42" w:rsidRPr="007278BB" w:rsidRDefault="00593E42" w:rsidP="00593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278BB">
        <w:rPr>
          <w:rFonts w:ascii="Times New Roman" w:hAnsi="Times New Roman" w:cs="Times New Roman"/>
          <w:sz w:val="27"/>
          <w:szCs w:val="27"/>
        </w:rPr>
        <w:t xml:space="preserve">В целях реализации Закона </w:t>
      </w:r>
      <w:proofErr w:type="spellStart"/>
      <w:r w:rsidRPr="007278BB">
        <w:rPr>
          <w:rFonts w:ascii="Times New Roman" w:hAnsi="Times New Roman" w:cs="Times New Roman"/>
          <w:sz w:val="27"/>
          <w:szCs w:val="27"/>
        </w:rPr>
        <w:t>РеспубликиТатарстан</w:t>
      </w:r>
      <w:proofErr w:type="spellEnd"/>
      <w:r w:rsidRPr="007278BB">
        <w:rPr>
          <w:rFonts w:ascii="Times New Roman" w:hAnsi="Times New Roman" w:cs="Times New Roman"/>
          <w:sz w:val="27"/>
          <w:szCs w:val="27"/>
        </w:rPr>
        <w:t xml:space="preserve"> от 13.10.2008г. № 105-ЗРТ «О профилактике правонарушений в Республике Татарстан», формирования многоуровневой системы профилактики правонарушений, укрепления правопорядка и общественной безопасности, вовлечения в указанную деятельность государственных органов, общественных формирований и населения, локализации причин и условий, способствующих совершению преступлений,  постановлением руководителя Исполнительного комитета Верхнеуслонского муниципального района от 14 декабря 2012 года № 1914 утверждена Комплексная программа по профилактике</w:t>
      </w:r>
      <w:proofErr w:type="gramEnd"/>
      <w:r w:rsidRPr="007278BB">
        <w:rPr>
          <w:rFonts w:ascii="Times New Roman" w:hAnsi="Times New Roman" w:cs="Times New Roman"/>
          <w:sz w:val="27"/>
          <w:szCs w:val="27"/>
        </w:rPr>
        <w:t xml:space="preserve"> правонарушений в Верхнеуслонском муниципальном районе на 2013 – 2016 годы. </w:t>
      </w:r>
    </w:p>
    <w:p w:rsidR="00634579" w:rsidRDefault="00634579" w:rsidP="006345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42" w:rsidRPr="00496A9C" w:rsidRDefault="00634579" w:rsidP="00593E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579">
        <w:rPr>
          <w:rFonts w:ascii="Times New Roman" w:hAnsi="Times New Roman" w:cs="Times New Roman"/>
          <w:b/>
          <w:sz w:val="24"/>
          <w:szCs w:val="24"/>
        </w:rPr>
        <w:t>(слайд №3)</w:t>
      </w:r>
    </w:p>
    <w:p w:rsidR="00593E42" w:rsidRDefault="00593E42" w:rsidP="00593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Основными целями принятия Программы являются:</w:t>
      </w:r>
    </w:p>
    <w:p w:rsidR="00593E42" w:rsidRDefault="00593E42" w:rsidP="00593E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Формирование и создание системы профилактики правонарушений;</w:t>
      </w:r>
    </w:p>
    <w:p w:rsidR="00593E42" w:rsidRDefault="00593E42" w:rsidP="00593E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Укрепление общественного</w:t>
      </w:r>
      <w:r w:rsidR="00634579">
        <w:rPr>
          <w:rFonts w:ascii="Times New Roman" w:hAnsi="Times New Roman" w:cs="Times New Roman"/>
          <w:sz w:val="27"/>
          <w:szCs w:val="27"/>
        </w:rPr>
        <w:t xml:space="preserve"> порядка и общественной безопасности;</w:t>
      </w:r>
    </w:p>
    <w:p w:rsidR="00634579" w:rsidRDefault="00634579" w:rsidP="00593E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Вовлечение органов местного самоуправления, общественных формирований и населения в профилактику правонарушений;</w:t>
      </w:r>
    </w:p>
    <w:p w:rsidR="00634579" w:rsidRDefault="00634579" w:rsidP="00593E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Повышение роли и ответственности органов местного самоуправления в профилактике правонарушений и борьбе с преступностью.</w:t>
      </w:r>
    </w:p>
    <w:p w:rsidR="00634579" w:rsidRPr="00593E42" w:rsidRDefault="00634579" w:rsidP="0063457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7"/>
          <w:szCs w:val="27"/>
        </w:rPr>
      </w:pPr>
    </w:p>
    <w:p w:rsidR="00634579" w:rsidRPr="00496A9C" w:rsidRDefault="00634579" w:rsidP="00496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579">
        <w:rPr>
          <w:rFonts w:ascii="Times New Roman" w:hAnsi="Times New Roman" w:cs="Times New Roman"/>
          <w:b/>
          <w:sz w:val="24"/>
          <w:szCs w:val="24"/>
        </w:rPr>
        <w:t>(слайд № 4</w:t>
      </w:r>
      <w:r w:rsidR="00593E42" w:rsidRPr="00634579">
        <w:rPr>
          <w:rFonts w:ascii="Times New Roman" w:hAnsi="Times New Roman" w:cs="Times New Roman"/>
          <w:b/>
          <w:sz w:val="24"/>
          <w:szCs w:val="24"/>
        </w:rPr>
        <w:t>)</w:t>
      </w:r>
      <w:r w:rsidR="0049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A9C" w:rsidRPr="00496A9C">
        <w:rPr>
          <w:rFonts w:ascii="Times New Roman" w:hAnsi="Times New Roman" w:cs="Times New Roman"/>
          <w:b/>
          <w:sz w:val="24"/>
          <w:szCs w:val="24"/>
        </w:rPr>
        <w:t>Ожидаемые конечные результаты реализации Программы.</w:t>
      </w:r>
    </w:p>
    <w:p w:rsidR="00634579" w:rsidRDefault="00634579" w:rsidP="0063457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99"/>
        <w:gridCol w:w="1448"/>
        <w:gridCol w:w="2287"/>
        <w:gridCol w:w="1788"/>
      </w:tblGrid>
      <w:tr w:rsidR="00BB6DFD" w:rsidRPr="0096156C" w:rsidTr="00E109C6">
        <w:tc>
          <w:tcPr>
            <w:tcW w:w="4899" w:type="dxa"/>
          </w:tcPr>
          <w:p w:rsidR="00BB6DFD" w:rsidRPr="00634579" w:rsidRDefault="00BB6DFD" w:rsidP="00E10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579">
              <w:rPr>
                <w:rFonts w:ascii="Times New Roman" w:hAnsi="Times New Roman" w:cs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1448" w:type="dxa"/>
          </w:tcPr>
          <w:p w:rsidR="00BB6DFD" w:rsidRPr="00634579" w:rsidRDefault="00BB6DFD" w:rsidP="00E10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634579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2287" w:type="dxa"/>
          </w:tcPr>
          <w:p w:rsidR="00BB6DFD" w:rsidRPr="00634579" w:rsidRDefault="00BB6DFD" w:rsidP="00E10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</w:t>
            </w:r>
          </w:p>
        </w:tc>
        <w:tc>
          <w:tcPr>
            <w:tcW w:w="1788" w:type="dxa"/>
          </w:tcPr>
          <w:p w:rsidR="00BB6DFD" w:rsidRPr="00634579" w:rsidRDefault="00BB6DFD" w:rsidP="00E10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на  </w:t>
            </w:r>
            <w:r w:rsidRPr="00634579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</w:tr>
      <w:tr w:rsidR="00BB6DFD" w:rsidTr="00E109C6">
        <w:tc>
          <w:tcPr>
            <w:tcW w:w="4899" w:type="dxa"/>
          </w:tcPr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Привлечение органов местного самоуправления, предприятий, организаций, учреждений всех видов собственности</w:t>
            </w:r>
          </w:p>
          <w:p w:rsidR="00BB6DFD" w:rsidRPr="00634579" w:rsidRDefault="00BB6DFD" w:rsidP="00E10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D313C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-</w:t>
            </w:r>
          </w:p>
        </w:tc>
        <w:tc>
          <w:tcPr>
            <w:tcW w:w="2287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Организация деятельности ДНД </w:t>
            </w:r>
          </w:p>
        </w:tc>
        <w:tc>
          <w:tcPr>
            <w:tcW w:w="178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Создано </w:t>
            </w:r>
          </w:p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D313C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9 отрядов ДНД с общим числом членов – 135 человек</w:t>
            </w:r>
          </w:p>
        </w:tc>
      </w:tr>
      <w:tr w:rsidR="00BB6DFD" w:rsidTr="00E109C6">
        <w:tc>
          <w:tcPr>
            <w:tcW w:w="4899" w:type="dxa"/>
          </w:tcPr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 xml:space="preserve">Уменьшение числа 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 xml:space="preserve">совершаемых </w:t>
            </w: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 xml:space="preserve">преступлений в общественных местах, /в </w:t>
            </w:r>
            <w:proofErr w:type="spellStart"/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т.ч</w:t>
            </w:r>
            <w:proofErr w:type="spellEnd"/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. на улицах</w:t>
            </w:r>
          </w:p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448" w:type="dxa"/>
          </w:tcPr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59</w:t>
            </w:r>
            <w:r w:rsidRPr="00512F5C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45</w:t>
            </w:r>
          </w:p>
        </w:tc>
        <w:tc>
          <w:tcPr>
            <w:tcW w:w="2287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47/35</w:t>
            </w:r>
          </w:p>
        </w:tc>
        <w:tc>
          <w:tcPr>
            <w:tcW w:w="178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38/22</w:t>
            </w:r>
          </w:p>
        </w:tc>
      </w:tr>
      <w:tr w:rsidR="00BB6DFD" w:rsidTr="00E109C6">
        <w:tc>
          <w:tcPr>
            <w:tcW w:w="4899" w:type="dxa"/>
          </w:tcPr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 xml:space="preserve">Уменьшение количества преступлений, совершаемых несовершеннолетними </w:t>
            </w:r>
          </w:p>
        </w:tc>
        <w:tc>
          <w:tcPr>
            <w:tcW w:w="144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31</w:t>
            </w:r>
          </w:p>
        </w:tc>
        <w:tc>
          <w:tcPr>
            <w:tcW w:w="2287" w:type="dxa"/>
          </w:tcPr>
          <w:p w:rsidR="00BB6DFD" w:rsidRPr="00CF0DAA" w:rsidRDefault="00BB6DFD" w:rsidP="00E109C6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Не допустить рост преступлений, совершаемых несовершеннолетними</w:t>
            </w:r>
          </w:p>
        </w:tc>
        <w:tc>
          <w:tcPr>
            <w:tcW w:w="178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1</w:t>
            </w:r>
          </w:p>
        </w:tc>
      </w:tr>
      <w:tr w:rsidR="00BB6DFD" w:rsidTr="00E109C6">
        <w:tc>
          <w:tcPr>
            <w:tcW w:w="4899" w:type="dxa"/>
          </w:tcPr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Снизить уровень рецидивной преступности</w:t>
            </w:r>
          </w:p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448" w:type="dxa"/>
          </w:tcPr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28,7%</w:t>
            </w:r>
          </w:p>
        </w:tc>
        <w:tc>
          <w:tcPr>
            <w:tcW w:w="2287" w:type="dxa"/>
          </w:tcPr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23,9%</w:t>
            </w:r>
          </w:p>
        </w:tc>
        <w:tc>
          <w:tcPr>
            <w:tcW w:w="178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11%</w:t>
            </w:r>
          </w:p>
        </w:tc>
      </w:tr>
      <w:tr w:rsidR="00BB6DFD" w:rsidTr="00E109C6">
        <w:tc>
          <w:tcPr>
            <w:tcW w:w="4899" w:type="dxa"/>
          </w:tcPr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Сократить количество имущественных и экономических преступлений</w:t>
            </w:r>
          </w:p>
          <w:p w:rsidR="00BB6DFD" w:rsidRPr="00512F5C" w:rsidRDefault="00BB6DFD" w:rsidP="00E109C6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448" w:type="dxa"/>
          </w:tcPr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54</w:t>
            </w:r>
          </w:p>
        </w:tc>
        <w:tc>
          <w:tcPr>
            <w:tcW w:w="2287" w:type="dxa"/>
          </w:tcPr>
          <w:p w:rsidR="00BB6DFD" w:rsidRPr="00512F5C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249</w:t>
            </w:r>
          </w:p>
        </w:tc>
        <w:tc>
          <w:tcPr>
            <w:tcW w:w="1788" w:type="dxa"/>
          </w:tcPr>
          <w:p w:rsidR="00BB6DFD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184</w:t>
            </w:r>
          </w:p>
        </w:tc>
      </w:tr>
      <w:tr w:rsidR="00BB6DFD" w:rsidTr="00E109C6">
        <w:tc>
          <w:tcPr>
            <w:tcW w:w="4899" w:type="dxa"/>
          </w:tcPr>
          <w:p w:rsidR="00BB6DFD" w:rsidRPr="00D313CA" w:rsidRDefault="00BB6DFD" w:rsidP="00E109C6">
            <w:pP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D313CA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Снизить уровень «бытовой» преступности</w:t>
            </w:r>
          </w:p>
          <w:p w:rsidR="00BB6DFD" w:rsidRPr="00D313CA" w:rsidRDefault="00BB6DFD" w:rsidP="00E109C6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1448" w:type="dxa"/>
          </w:tcPr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D313C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4%</w:t>
            </w:r>
          </w:p>
        </w:tc>
        <w:tc>
          <w:tcPr>
            <w:tcW w:w="2287" w:type="dxa"/>
          </w:tcPr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D313C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3%</w:t>
            </w:r>
          </w:p>
        </w:tc>
        <w:tc>
          <w:tcPr>
            <w:tcW w:w="1788" w:type="dxa"/>
          </w:tcPr>
          <w:p w:rsidR="00BB6DFD" w:rsidRPr="00D313CA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1%</w:t>
            </w:r>
          </w:p>
        </w:tc>
      </w:tr>
      <w:tr w:rsidR="00BB6DFD" w:rsidTr="00E109C6">
        <w:tc>
          <w:tcPr>
            <w:tcW w:w="4899" w:type="dxa"/>
          </w:tcPr>
          <w:p w:rsidR="00BB6DFD" w:rsidRPr="00433FE7" w:rsidRDefault="00BB6DFD" w:rsidP="00E109C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33FE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Уменьшить удельный вес преступлений, совершаемых в алкогольном опьянении</w:t>
            </w:r>
          </w:p>
        </w:tc>
        <w:tc>
          <w:tcPr>
            <w:tcW w:w="1448" w:type="dxa"/>
          </w:tcPr>
          <w:p w:rsidR="00BB6DFD" w:rsidRPr="00433FE7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3FE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14,3%</w:t>
            </w:r>
          </w:p>
        </w:tc>
        <w:tc>
          <w:tcPr>
            <w:tcW w:w="2287" w:type="dxa"/>
          </w:tcPr>
          <w:p w:rsidR="00BB6DFD" w:rsidRPr="00433FE7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A70A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12,6%</w:t>
            </w:r>
          </w:p>
        </w:tc>
        <w:tc>
          <w:tcPr>
            <w:tcW w:w="1788" w:type="dxa"/>
          </w:tcPr>
          <w:p w:rsidR="00BB6DFD" w:rsidRPr="00433FE7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3FE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38,2%</w:t>
            </w:r>
          </w:p>
        </w:tc>
      </w:tr>
      <w:tr w:rsidR="00BB6DFD" w:rsidTr="00E109C6">
        <w:tc>
          <w:tcPr>
            <w:tcW w:w="4899" w:type="dxa"/>
          </w:tcPr>
          <w:p w:rsidR="00BB6DFD" w:rsidRPr="00433FE7" w:rsidRDefault="00BB6DFD" w:rsidP="00E109C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Незаконный оборот  наркотических и психотропных веществ</w:t>
            </w:r>
          </w:p>
        </w:tc>
        <w:tc>
          <w:tcPr>
            <w:tcW w:w="1448" w:type="dxa"/>
          </w:tcPr>
          <w:p w:rsidR="00BB6DFD" w:rsidRPr="00433FE7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B4889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287" w:type="dxa"/>
          </w:tcPr>
          <w:p w:rsidR="00BB6DFD" w:rsidRPr="00433FE7" w:rsidRDefault="00BB6DFD" w:rsidP="00E109C6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512F5C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Не допустить рост преступлений, связанных с незаконным оборотом наркотических и психотропных веществ</w:t>
            </w:r>
          </w:p>
        </w:tc>
        <w:tc>
          <w:tcPr>
            <w:tcW w:w="1788" w:type="dxa"/>
          </w:tcPr>
          <w:p w:rsidR="00BB6DFD" w:rsidRPr="00AB4889" w:rsidRDefault="00BB6DFD" w:rsidP="00E109C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0</w:t>
            </w:r>
          </w:p>
        </w:tc>
      </w:tr>
    </w:tbl>
    <w:p w:rsidR="00D313CA" w:rsidRPr="00634579" w:rsidRDefault="00D313CA" w:rsidP="0063457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D313CA" w:rsidRDefault="00D313CA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765" w:rsidRDefault="00942765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765" w:rsidRDefault="00942765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765" w:rsidRDefault="00942765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3CA" w:rsidRDefault="00D313CA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3CA" w:rsidRDefault="00D313CA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579">
        <w:rPr>
          <w:rFonts w:ascii="Times New Roman" w:hAnsi="Times New Roman" w:cs="Times New Roman"/>
          <w:b/>
          <w:sz w:val="24"/>
          <w:szCs w:val="24"/>
        </w:rPr>
        <w:t xml:space="preserve">(слайд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34579">
        <w:rPr>
          <w:rFonts w:ascii="Times New Roman" w:hAnsi="Times New Roman" w:cs="Times New Roman"/>
          <w:b/>
          <w:sz w:val="24"/>
          <w:szCs w:val="24"/>
        </w:rPr>
        <w:t>)</w:t>
      </w:r>
    </w:p>
    <w:p w:rsidR="00D313CA" w:rsidRDefault="00D313CA" w:rsidP="00D313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955"/>
        <w:gridCol w:w="1166"/>
        <w:gridCol w:w="980"/>
        <w:gridCol w:w="980"/>
        <w:gridCol w:w="1070"/>
        <w:gridCol w:w="1025"/>
        <w:gridCol w:w="2252"/>
      </w:tblGrid>
      <w:tr w:rsidR="00A562C2" w:rsidRPr="0027467B" w:rsidTr="00B27CF7">
        <w:trPr>
          <w:trHeight w:val="416"/>
        </w:trPr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562C2" w:rsidRPr="0027467B" w:rsidTr="00B27CF7">
        <w:trPr>
          <w:trHeight w:val="230"/>
        </w:trPr>
        <w:tc>
          <w:tcPr>
            <w:tcW w:w="602" w:type="dxa"/>
            <w:vMerge w:val="restart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43" w:type="dxa"/>
            <w:vMerge w:val="restart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Преступления в общественных местах, в том числе на улицах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По зарегистрированным</w:t>
            </w:r>
          </w:p>
        </w:tc>
      </w:tr>
      <w:tr w:rsidR="00A562C2" w:rsidRPr="0027467B" w:rsidTr="00B27CF7">
        <w:trPr>
          <w:trHeight w:val="317"/>
        </w:trPr>
        <w:tc>
          <w:tcPr>
            <w:tcW w:w="602" w:type="dxa"/>
            <w:vMerge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3" w:type="dxa"/>
            <w:vMerge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По зарегистрированным</w:t>
            </w:r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Преступления, совершенные несовершеннолетними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Учитывается по расследованным</w:t>
            </w:r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proofErr w:type="spellStart"/>
            <w:r w:rsidRPr="0027467B">
              <w:rPr>
                <w:rFonts w:ascii="Times New Roman" w:hAnsi="Times New Roman" w:cs="Times New Roman"/>
              </w:rPr>
              <w:t>Рецедивная</w:t>
            </w:r>
            <w:proofErr w:type="spellEnd"/>
            <w:r w:rsidRPr="0027467B">
              <w:rPr>
                <w:rFonts w:ascii="Times New Roman" w:hAnsi="Times New Roman" w:cs="Times New Roman"/>
              </w:rPr>
              <w:t xml:space="preserve"> преступность (из общего числа </w:t>
            </w:r>
            <w:proofErr w:type="gramStart"/>
            <w:r w:rsidRPr="0027467B">
              <w:rPr>
                <w:rFonts w:ascii="Times New Roman" w:hAnsi="Times New Roman" w:cs="Times New Roman"/>
              </w:rPr>
              <w:t>расследованных</w:t>
            </w:r>
            <w:proofErr w:type="gramEnd"/>
            <w:r w:rsidRPr="002746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18(10.1%)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4(2.8%)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8(6.5%)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14(8.4%)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14(11%)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Учитывается по количеству лиц совершивших от общего числа</w:t>
            </w:r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Имущественные и экономические преступления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Учитываются все преступления против собственности</w:t>
            </w:r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Преступления, совершенные на бытовой почве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17/4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16/6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14/1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26/1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 xml:space="preserve">Учитывается по числу </w:t>
            </w:r>
            <w:proofErr w:type="gramStart"/>
            <w:r w:rsidRPr="0027467B">
              <w:rPr>
                <w:rFonts w:ascii="Times New Roman" w:hAnsi="Times New Roman" w:cs="Times New Roman"/>
              </w:rPr>
              <w:t>расследованных</w:t>
            </w:r>
            <w:proofErr w:type="gramEnd"/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Преступления, совершенные в состоянии алкогольного опьянения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 xml:space="preserve">Учитывается по числу </w:t>
            </w:r>
            <w:proofErr w:type="gramStart"/>
            <w:r w:rsidRPr="0027467B">
              <w:rPr>
                <w:rFonts w:ascii="Times New Roman" w:hAnsi="Times New Roman" w:cs="Times New Roman"/>
              </w:rPr>
              <w:t>расследованных</w:t>
            </w:r>
            <w:proofErr w:type="gramEnd"/>
          </w:p>
        </w:tc>
      </w:tr>
      <w:tr w:rsidR="00A562C2" w:rsidRPr="0027467B" w:rsidTr="00B27CF7">
        <w:tc>
          <w:tcPr>
            <w:tcW w:w="602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74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Преступления в сфере незаконного оборота наркотических средств и психотропных веществ</w:t>
            </w:r>
          </w:p>
        </w:tc>
        <w:tc>
          <w:tcPr>
            <w:tcW w:w="1236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3" w:type="dxa"/>
            <w:shd w:val="clear" w:color="auto" w:fill="auto"/>
          </w:tcPr>
          <w:p w:rsidR="00A562C2" w:rsidRPr="0027467B" w:rsidRDefault="00A562C2" w:rsidP="00B27CF7">
            <w:pPr>
              <w:rPr>
                <w:rFonts w:ascii="Times New Roman" w:hAnsi="Times New Roman" w:cs="Times New Roman"/>
              </w:rPr>
            </w:pPr>
            <w:r w:rsidRPr="0027467B">
              <w:rPr>
                <w:rFonts w:ascii="Times New Roman" w:hAnsi="Times New Roman" w:cs="Times New Roman"/>
              </w:rPr>
              <w:t xml:space="preserve">Учитывается по числу </w:t>
            </w:r>
            <w:proofErr w:type="gramStart"/>
            <w:r w:rsidRPr="0027467B">
              <w:rPr>
                <w:rFonts w:ascii="Times New Roman" w:hAnsi="Times New Roman" w:cs="Times New Roman"/>
              </w:rPr>
              <w:t>выявленных</w:t>
            </w:r>
            <w:proofErr w:type="gramEnd"/>
          </w:p>
        </w:tc>
      </w:tr>
    </w:tbl>
    <w:p w:rsidR="00D313CA" w:rsidRPr="0027467B" w:rsidRDefault="00D313CA" w:rsidP="00D31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42765" w:rsidRDefault="00942765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7467B" w:rsidRPr="00942765" w:rsidRDefault="0027467B" w:rsidP="00980E0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42765">
        <w:rPr>
          <w:rFonts w:ascii="Times New Roman" w:hAnsi="Times New Roman" w:cs="Times New Roman"/>
          <w:b/>
          <w:sz w:val="27"/>
          <w:szCs w:val="27"/>
        </w:rPr>
        <w:t xml:space="preserve">Важные </w:t>
      </w:r>
      <w:r w:rsidR="00DB63C3" w:rsidRPr="00942765">
        <w:rPr>
          <w:rFonts w:ascii="Times New Roman" w:hAnsi="Times New Roman" w:cs="Times New Roman"/>
          <w:b/>
          <w:sz w:val="27"/>
          <w:szCs w:val="27"/>
        </w:rPr>
        <w:t>вехи</w:t>
      </w:r>
      <w:r w:rsidRPr="00942765">
        <w:rPr>
          <w:rFonts w:ascii="Times New Roman" w:hAnsi="Times New Roman" w:cs="Times New Roman"/>
          <w:b/>
          <w:sz w:val="27"/>
          <w:szCs w:val="27"/>
        </w:rPr>
        <w:t xml:space="preserve"> реализации Программы:</w:t>
      </w:r>
    </w:p>
    <w:p w:rsidR="0027467B" w:rsidRPr="00942765" w:rsidRDefault="0027467B" w:rsidP="0027467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7467B" w:rsidRPr="00942765" w:rsidRDefault="005A618C" w:rsidP="0027467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42765">
        <w:rPr>
          <w:rFonts w:ascii="Times New Roman" w:hAnsi="Times New Roman" w:cs="Times New Roman"/>
          <w:sz w:val="27"/>
          <w:szCs w:val="27"/>
        </w:rPr>
        <w:t xml:space="preserve"> </w:t>
      </w:r>
      <w:r w:rsidRPr="00942765">
        <w:rPr>
          <w:rFonts w:ascii="Times New Roman" w:hAnsi="Times New Roman" w:cs="Times New Roman"/>
          <w:b/>
          <w:sz w:val="27"/>
          <w:szCs w:val="27"/>
        </w:rPr>
        <w:t xml:space="preserve">(слайд № </w:t>
      </w:r>
      <w:r w:rsidR="0070420B" w:rsidRPr="00942765">
        <w:rPr>
          <w:rFonts w:ascii="Times New Roman" w:hAnsi="Times New Roman" w:cs="Times New Roman"/>
          <w:b/>
          <w:sz w:val="27"/>
          <w:szCs w:val="27"/>
        </w:rPr>
        <w:t>6</w:t>
      </w:r>
      <w:r w:rsidRPr="00942765">
        <w:rPr>
          <w:rFonts w:ascii="Times New Roman" w:hAnsi="Times New Roman" w:cs="Times New Roman"/>
          <w:b/>
          <w:sz w:val="27"/>
          <w:szCs w:val="27"/>
        </w:rPr>
        <w:t>)</w:t>
      </w:r>
      <w:r w:rsidRPr="00942765">
        <w:rPr>
          <w:rFonts w:ascii="Times New Roman" w:hAnsi="Times New Roman" w:cs="Times New Roman"/>
          <w:sz w:val="27"/>
          <w:szCs w:val="27"/>
        </w:rPr>
        <w:t xml:space="preserve"> </w:t>
      </w:r>
      <w:r w:rsidR="008918D2" w:rsidRPr="00942765">
        <w:rPr>
          <w:rFonts w:ascii="Times New Roman" w:hAnsi="Times New Roman" w:cs="Times New Roman"/>
          <w:b/>
          <w:sz w:val="27"/>
          <w:szCs w:val="27"/>
        </w:rPr>
        <w:t xml:space="preserve">Опыт </w:t>
      </w:r>
      <w:r w:rsidR="00942765" w:rsidRPr="00942765">
        <w:rPr>
          <w:rFonts w:ascii="Times New Roman" w:hAnsi="Times New Roman" w:cs="Times New Roman"/>
          <w:b/>
          <w:sz w:val="27"/>
          <w:szCs w:val="27"/>
        </w:rPr>
        <w:t>начальной профессиональной подготовки.</w:t>
      </w:r>
    </w:p>
    <w:p w:rsidR="00942765" w:rsidRDefault="00942765" w:rsidP="00942765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2765" w:rsidRDefault="00942765" w:rsidP="00942765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2D2D2D"/>
          <w:sz w:val="27"/>
          <w:szCs w:val="27"/>
          <w:lang w:val="tt-RU"/>
        </w:rPr>
      </w:pPr>
      <w:r w:rsidRPr="00942765">
        <w:rPr>
          <w:rFonts w:ascii="Times New Roman" w:hAnsi="Times New Roman" w:cs="Times New Roman"/>
          <w:sz w:val="27"/>
          <w:szCs w:val="27"/>
        </w:rPr>
        <w:t>Успешно развивается Центр начальной профессиональной подготовки, созданный  на базе МБОУ «</w:t>
      </w:r>
      <w:proofErr w:type="spellStart"/>
      <w:r w:rsidRPr="00942765">
        <w:rPr>
          <w:rFonts w:ascii="Times New Roman" w:hAnsi="Times New Roman" w:cs="Times New Roman"/>
          <w:sz w:val="27"/>
          <w:szCs w:val="27"/>
        </w:rPr>
        <w:t>Матюшинская</w:t>
      </w:r>
      <w:proofErr w:type="spellEnd"/>
      <w:r w:rsidRPr="00942765">
        <w:rPr>
          <w:rFonts w:ascii="Times New Roman" w:hAnsi="Times New Roman" w:cs="Times New Roman"/>
          <w:sz w:val="27"/>
          <w:szCs w:val="27"/>
        </w:rPr>
        <w:t xml:space="preserve"> средняя общеобразовательная школа». </w:t>
      </w:r>
      <w:r w:rsidRPr="00942765">
        <w:rPr>
          <w:rFonts w:ascii="Times New Roman" w:eastAsia="Times New Roman" w:hAnsi="Times New Roman" w:cs="Times New Roman"/>
          <w:bCs/>
          <w:sz w:val="27"/>
          <w:szCs w:val="27"/>
        </w:rPr>
        <w:t>Для юношей 9 - 10 классов, изъявивших желание получить навыки профессиональной подготовки еще в стенах школы,  два года назад были открыты курсы начальной профессиональной подготовки по специальности «Тракторист 3 класса категории «С».</w:t>
      </w:r>
      <w:r w:rsidRPr="00942765">
        <w:rPr>
          <w:rFonts w:ascii="Times New Roman" w:hAnsi="Times New Roman" w:cs="Times New Roman"/>
          <w:color w:val="2D2D2D"/>
          <w:sz w:val="27"/>
          <w:szCs w:val="27"/>
          <w:lang w:val="tt-RU"/>
        </w:rPr>
        <w:t xml:space="preserve">  </w:t>
      </w:r>
    </w:p>
    <w:p w:rsidR="00942765" w:rsidRDefault="00942765" w:rsidP="00942765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2D2D2D"/>
          <w:sz w:val="27"/>
          <w:szCs w:val="27"/>
          <w:lang w:val="tt-RU"/>
        </w:rPr>
      </w:pPr>
    </w:p>
    <w:p w:rsidR="00942765" w:rsidRDefault="00942765" w:rsidP="00942765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765">
        <w:rPr>
          <w:rFonts w:ascii="Times New Roman" w:hAnsi="Times New Roman" w:cs="Times New Roman"/>
          <w:color w:val="2D2D2D"/>
          <w:sz w:val="27"/>
          <w:szCs w:val="27"/>
          <w:lang w:val="tt-RU"/>
        </w:rPr>
        <w:t xml:space="preserve">29 старшеклассников из 7 средних школ района по собственному желанию решили попробовать свои силы в освоении профессии тракториста. </w:t>
      </w:r>
      <w:r w:rsidRPr="00942765">
        <w:rPr>
          <w:rFonts w:ascii="Times New Roman" w:hAnsi="Times New Roman" w:cs="Times New Roman"/>
          <w:sz w:val="27"/>
          <w:szCs w:val="27"/>
          <w:lang w:val="tt-RU"/>
        </w:rPr>
        <w:t xml:space="preserve">Занятия проводились  на основе договора с </w:t>
      </w:r>
      <w:r w:rsidRPr="00942765">
        <w:rPr>
          <w:rFonts w:ascii="Times New Roman" w:hAnsi="Times New Roman" w:cs="Times New Roman"/>
          <w:sz w:val="27"/>
          <w:szCs w:val="27"/>
        </w:rPr>
        <w:t xml:space="preserve">УКК </w:t>
      </w:r>
      <w:r w:rsidRPr="00942765">
        <w:rPr>
          <w:rFonts w:ascii="Times New Roman" w:hAnsi="Times New Roman" w:cs="Times New Roman"/>
          <w:sz w:val="27"/>
          <w:szCs w:val="27"/>
          <w:lang w:val="en-US"/>
        </w:rPr>
        <w:t>O</w:t>
      </w:r>
      <w:r w:rsidRPr="00942765">
        <w:rPr>
          <w:rFonts w:ascii="Times New Roman" w:hAnsi="Times New Roman" w:cs="Times New Roman"/>
          <w:sz w:val="27"/>
          <w:szCs w:val="27"/>
        </w:rPr>
        <w:t>А</w:t>
      </w:r>
      <w:r w:rsidRPr="00942765">
        <w:rPr>
          <w:rFonts w:ascii="Times New Roman" w:hAnsi="Times New Roman" w:cs="Times New Roman"/>
          <w:sz w:val="27"/>
          <w:szCs w:val="27"/>
          <w:lang w:val="en-US"/>
        </w:rPr>
        <w:t>O</w:t>
      </w:r>
      <w:r w:rsidRPr="00942765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942765">
        <w:rPr>
          <w:rFonts w:ascii="Times New Roman" w:hAnsi="Times New Roman" w:cs="Times New Roman"/>
          <w:sz w:val="27"/>
          <w:szCs w:val="27"/>
        </w:rPr>
        <w:t>Татагропромстрой</w:t>
      </w:r>
      <w:proofErr w:type="spellEnd"/>
      <w:r w:rsidRPr="00942765">
        <w:rPr>
          <w:rFonts w:ascii="Times New Roman" w:hAnsi="Times New Roman" w:cs="Times New Roman"/>
          <w:sz w:val="27"/>
          <w:szCs w:val="27"/>
          <w:lang w:val="tt-RU"/>
        </w:rPr>
        <w:t xml:space="preserve"> - 3 семестра на базе Центра в МБОУ “Матюшинская СОШ”, в 4 семестре ребята проходили производственную практику в базовых предприятиях </w:t>
      </w:r>
      <w:r w:rsidRPr="00942765">
        <w:rPr>
          <w:rFonts w:ascii="Times New Roman" w:hAnsi="Times New Roman" w:cs="Times New Roman"/>
          <w:sz w:val="27"/>
          <w:szCs w:val="27"/>
        </w:rPr>
        <w:t>– Филиале ОАО «</w:t>
      </w:r>
      <w:proofErr w:type="spellStart"/>
      <w:r w:rsidRPr="00942765">
        <w:rPr>
          <w:rFonts w:ascii="Times New Roman" w:hAnsi="Times New Roman" w:cs="Times New Roman"/>
          <w:sz w:val="27"/>
          <w:szCs w:val="27"/>
        </w:rPr>
        <w:t>Татагрохимсервис</w:t>
      </w:r>
      <w:proofErr w:type="spellEnd"/>
      <w:r w:rsidRPr="00942765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942765">
        <w:rPr>
          <w:rFonts w:ascii="Times New Roman" w:hAnsi="Times New Roman" w:cs="Times New Roman"/>
          <w:sz w:val="27"/>
          <w:szCs w:val="27"/>
        </w:rPr>
        <w:t>Матюшинский</w:t>
      </w:r>
      <w:proofErr w:type="spellEnd"/>
      <w:r w:rsidRPr="00942765">
        <w:rPr>
          <w:rFonts w:ascii="Times New Roman" w:hAnsi="Times New Roman" w:cs="Times New Roman"/>
          <w:sz w:val="27"/>
          <w:szCs w:val="27"/>
        </w:rPr>
        <w:t xml:space="preserve"> карьер», ООО АПК «Заволжье», ОАО «Красный Восток Агро» </w:t>
      </w:r>
      <w:proofErr w:type="spellStart"/>
      <w:r w:rsidRPr="00942765">
        <w:rPr>
          <w:rFonts w:ascii="Times New Roman" w:hAnsi="Times New Roman" w:cs="Times New Roman"/>
          <w:sz w:val="27"/>
          <w:szCs w:val="27"/>
        </w:rPr>
        <w:t>Верхнеуслонский</w:t>
      </w:r>
      <w:proofErr w:type="spellEnd"/>
      <w:r w:rsidRPr="00942765">
        <w:rPr>
          <w:rFonts w:ascii="Times New Roman" w:hAnsi="Times New Roman" w:cs="Times New Roman"/>
          <w:sz w:val="27"/>
          <w:szCs w:val="27"/>
        </w:rPr>
        <w:t xml:space="preserve"> филиал. </w:t>
      </w:r>
    </w:p>
    <w:p w:rsidR="00942765" w:rsidRDefault="00942765" w:rsidP="00942765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42765" w:rsidRPr="00942765" w:rsidRDefault="00942765" w:rsidP="00942765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7"/>
          <w:szCs w:val="27"/>
          <w:lang w:val="tt-RU"/>
        </w:rPr>
      </w:pPr>
      <w:r w:rsidRPr="00942765">
        <w:rPr>
          <w:rFonts w:ascii="Times New Roman" w:eastAsia="Calibri" w:hAnsi="Times New Roman" w:cs="Times New Roman"/>
          <w:sz w:val="27"/>
          <w:szCs w:val="27"/>
          <w:lang w:val="tt-RU"/>
        </w:rPr>
        <w:t>В этом году состоялся первый выпуск</w:t>
      </w:r>
      <w:r w:rsidRPr="00942765">
        <w:rPr>
          <w:rFonts w:ascii="Calibri" w:eastAsia="Calibri" w:hAnsi="Calibri" w:cs="Times New Roman"/>
          <w:sz w:val="27"/>
          <w:szCs w:val="27"/>
          <w:lang w:val="tt-RU"/>
        </w:rPr>
        <w:t xml:space="preserve"> </w:t>
      </w:r>
      <w:r w:rsidRPr="00942765">
        <w:rPr>
          <w:rFonts w:ascii="Times New Roman" w:eastAsia="Calibri" w:hAnsi="Times New Roman" w:cs="Times New Roman"/>
          <w:sz w:val="27"/>
          <w:szCs w:val="27"/>
          <w:lang w:val="tt-RU"/>
        </w:rPr>
        <w:t>Центра, торжественное вручение удостоверений 23 молодым трактористам проводилось на районном прзднике Сабантуй. Трое ребят летом работали на комбайнах на уборке урожая..</w:t>
      </w:r>
    </w:p>
    <w:p w:rsidR="00942765" w:rsidRPr="00942765" w:rsidRDefault="00942765" w:rsidP="0094276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</w:t>
      </w:r>
      <w:r w:rsidRPr="00942765">
        <w:rPr>
          <w:rFonts w:ascii="Times New Roman" w:hAnsi="Times New Roman" w:cs="Times New Roman"/>
          <w:sz w:val="27"/>
          <w:szCs w:val="27"/>
          <w:lang w:val="tt-RU"/>
        </w:rPr>
        <w:t>В 2016-2017 учебном году 6 человек продолжают обучение на 2 курсе, на первый курс зачислены 30 ребят из 6 школ района.</w:t>
      </w:r>
    </w:p>
    <w:p w:rsidR="0027467B" w:rsidRDefault="0027467B" w:rsidP="00274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412" w:rsidRPr="00942765" w:rsidRDefault="0070420B" w:rsidP="0027467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42765">
        <w:rPr>
          <w:rFonts w:ascii="Times New Roman" w:hAnsi="Times New Roman" w:cs="Times New Roman"/>
          <w:b/>
          <w:sz w:val="27"/>
          <w:szCs w:val="27"/>
        </w:rPr>
        <w:t>(слайд №7</w:t>
      </w:r>
      <w:r w:rsidR="00135412" w:rsidRPr="00942765">
        <w:rPr>
          <w:rFonts w:ascii="Times New Roman" w:hAnsi="Times New Roman" w:cs="Times New Roman"/>
          <w:b/>
          <w:sz w:val="27"/>
          <w:szCs w:val="27"/>
        </w:rPr>
        <w:t>)</w:t>
      </w:r>
      <w:r w:rsidR="00135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5412" w:rsidRPr="00942765">
        <w:rPr>
          <w:rFonts w:ascii="Times New Roman" w:hAnsi="Times New Roman" w:cs="Times New Roman"/>
          <w:b/>
          <w:sz w:val="27"/>
          <w:szCs w:val="27"/>
        </w:rPr>
        <w:t>Мероприятия, направленные на профилактику дорожно-транспортного травматизма.</w:t>
      </w:r>
    </w:p>
    <w:p w:rsidR="00135412" w:rsidRPr="00135412" w:rsidRDefault="00135412" w:rsidP="00274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6AFE" w:rsidRPr="00D36AFE" w:rsidRDefault="00D36AFE" w:rsidP="00D36A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36AFE">
        <w:rPr>
          <w:rFonts w:ascii="Times New Roman" w:hAnsi="Times New Roman" w:cs="Times New Roman"/>
          <w:sz w:val="27"/>
          <w:szCs w:val="27"/>
        </w:rPr>
        <w:t>В плане совершенствования организации движения транспортных средств и пешеходов в Верхнеуслонском районе осуществлены работы по ремонту улично-дорожной сети с. Верхний Услон и с. Печищи, это:</w:t>
      </w:r>
    </w:p>
    <w:p w:rsidR="00D36AFE" w:rsidRPr="00D36AFE" w:rsidRDefault="00D36AFE" w:rsidP="00D36AFE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 w:rsidRPr="00D36AFE">
        <w:rPr>
          <w:rFonts w:ascii="Times New Roman" w:hAnsi="Times New Roman" w:cs="Times New Roman"/>
          <w:sz w:val="27"/>
          <w:szCs w:val="27"/>
        </w:rPr>
        <w:t xml:space="preserve">    -ямочный ремонт,</w:t>
      </w:r>
    </w:p>
    <w:p w:rsidR="00D36AFE" w:rsidRPr="00D36AFE" w:rsidRDefault="00D36AFE" w:rsidP="00D36AFE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 w:rsidRPr="00D36AFE">
        <w:rPr>
          <w:rFonts w:ascii="Times New Roman" w:hAnsi="Times New Roman" w:cs="Times New Roman"/>
          <w:sz w:val="27"/>
          <w:szCs w:val="27"/>
        </w:rPr>
        <w:t xml:space="preserve">    -нанесение дорожной разметки,</w:t>
      </w:r>
    </w:p>
    <w:p w:rsidR="00D36AFE" w:rsidRPr="00D36AFE" w:rsidRDefault="00D36AFE" w:rsidP="00D36AFE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-установка дорожных знаков.</w:t>
      </w:r>
    </w:p>
    <w:p w:rsidR="00D36AFE" w:rsidRPr="00D36AFE" w:rsidRDefault="00D36AFE" w:rsidP="00D36A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36AFE">
        <w:rPr>
          <w:rFonts w:ascii="Times New Roman" w:hAnsi="Times New Roman" w:cs="Times New Roman"/>
          <w:sz w:val="27"/>
          <w:szCs w:val="27"/>
        </w:rPr>
        <w:t xml:space="preserve">    В целях безопасности дорожного движения выполнены  работы по установке искусственных неровностей по следующим адресам:</w:t>
      </w:r>
    </w:p>
    <w:p w:rsidR="00D36AFE" w:rsidRPr="00D36AFE" w:rsidRDefault="002E58B7" w:rsidP="002E58B7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D36AFE" w:rsidRPr="00D36AFE">
        <w:rPr>
          <w:rFonts w:ascii="Times New Roman" w:hAnsi="Times New Roman" w:cs="Times New Roman"/>
          <w:sz w:val="27"/>
          <w:szCs w:val="27"/>
        </w:rPr>
        <w:t>с. Верхний Услон-ул. Олимпийская-2 шт.,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D36AFE" w:rsidRPr="00D36AFE">
        <w:rPr>
          <w:rFonts w:ascii="Times New Roman" w:hAnsi="Times New Roman" w:cs="Times New Roman"/>
          <w:sz w:val="27"/>
          <w:szCs w:val="27"/>
        </w:rPr>
        <w:t xml:space="preserve">с. </w:t>
      </w:r>
      <w:proofErr w:type="spellStart"/>
      <w:r w:rsidR="00D36AFE" w:rsidRPr="00D36AFE">
        <w:rPr>
          <w:rFonts w:ascii="Times New Roman" w:hAnsi="Times New Roman" w:cs="Times New Roman"/>
          <w:sz w:val="27"/>
          <w:szCs w:val="27"/>
        </w:rPr>
        <w:t>Макулово</w:t>
      </w:r>
      <w:proofErr w:type="spellEnd"/>
      <w:r w:rsidR="00D36AFE" w:rsidRPr="00D36AFE">
        <w:rPr>
          <w:rFonts w:ascii="Times New Roman" w:hAnsi="Times New Roman" w:cs="Times New Roman"/>
          <w:sz w:val="27"/>
          <w:szCs w:val="27"/>
        </w:rPr>
        <w:t>-ул. Центральная- 3 шт.,</w:t>
      </w:r>
    </w:p>
    <w:p w:rsidR="00D36AFE" w:rsidRDefault="002E58B7" w:rsidP="002E58B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D36AFE" w:rsidRPr="00D36AFE">
        <w:rPr>
          <w:rFonts w:ascii="Times New Roman" w:hAnsi="Times New Roman" w:cs="Times New Roman"/>
          <w:sz w:val="27"/>
          <w:szCs w:val="27"/>
        </w:rPr>
        <w:t xml:space="preserve">с. </w:t>
      </w:r>
      <w:proofErr w:type="spellStart"/>
      <w:r w:rsidR="00D36AFE" w:rsidRPr="00D36AFE">
        <w:rPr>
          <w:rFonts w:ascii="Times New Roman" w:hAnsi="Times New Roman" w:cs="Times New Roman"/>
          <w:sz w:val="27"/>
          <w:szCs w:val="27"/>
        </w:rPr>
        <w:t>Куралово</w:t>
      </w:r>
      <w:proofErr w:type="spellEnd"/>
      <w:r w:rsidR="00D36AFE" w:rsidRPr="00D36AFE">
        <w:rPr>
          <w:rFonts w:ascii="Times New Roman" w:hAnsi="Times New Roman" w:cs="Times New Roman"/>
          <w:sz w:val="27"/>
          <w:szCs w:val="27"/>
        </w:rPr>
        <w:t>–ул. Центральная-3 шт.,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D36AFE" w:rsidRPr="00D36AFE">
        <w:rPr>
          <w:rFonts w:ascii="Times New Roman" w:hAnsi="Times New Roman" w:cs="Times New Roman"/>
          <w:sz w:val="27"/>
          <w:szCs w:val="27"/>
        </w:rPr>
        <w:t xml:space="preserve">пос. Октябрьский </w:t>
      </w:r>
      <w:proofErr w:type="gramStart"/>
      <w:r w:rsidR="00D36AFE" w:rsidRPr="00D36AFE">
        <w:rPr>
          <w:rFonts w:ascii="Times New Roman" w:hAnsi="Times New Roman" w:cs="Times New Roman"/>
          <w:sz w:val="27"/>
          <w:szCs w:val="27"/>
        </w:rPr>
        <w:t>–у</w:t>
      </w:r>
      <w:proofErr w:type="gramEnd"/>
      <w:r w:rsidR="00D36AFE" w:rsidRPr="00D36AFE">
        <w:rPr>
          <w:rFonts w:ascii="Times New Roman" w:hAnsi="Times New Roman" w:cs="Times New Roman"/>
          <w:sz w:val="27"/>
          <w:szCs w:val="27"/>
        </w:rPr>
        <w:t>л. Центральная-2 шт.</w:t>
      </w:r>
    </w:p>
    <w:p w:rsidR="002E58B7" w:rsidRDefault="002E58B7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E58B7" w:rsidRDefault="002E58B7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36AFE" w:rsidRDefault="00D36AFE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36AFE">
        <w:rPr>
          <w:rFonts w:ascii="Times New Roman" w:hAnsi="Times New Roman" w:cs="Times New Roman"/>
          <w:sz w:val="27"/>
          <w:szCs w:val="27"/>
        </w:rPr>
        <w:t xml:space="preserve">Устройство искусственных неровностей, строительство остановочных павильонов </w:t>
      </w:r>
      <w:r>
        <w:rPr>
          <w:rFonts w:ascii="Times New Roman" w:hAnsi="Times New Roman" w:cs="Times New Roman"/>
          <w:sz w:val="27"/>
          <w:szCs w:val="27"/>
        </w:rPr>
        <w:t>(</w:t>
      </w:r>
      <w:proofErr w:type="gramStart"/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с. </w:t>
      </w:r>
      <w:proofErr w:type="spellStart"/>
      <w:r>
        <w:rPr>
          <w:rFonts w:ascii="Times New Roman" w:hAnsi="Times New Roman" w:cs="Times New Roman"/>
          <w:sz w:val="27"/>
          <w:szCs w:val="27"/>
        </w:rPr>
        <w:t>Шеланга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д.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Клянчино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д.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Карамышиха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) </w:t>
      </w:r>
      <w:r w:rsidRPr="00D36AFE">
        <w:rPr>
          <w:rFonts w:ascii="Times New Roman" w:hAnsi="Times New Roman" w:cs="Times New Roman"/>
          <w:sz w:val="27"/>
          <w:szCs w:val="27"/>
        </w:rPr>
        <w:t xml:space="preserve">и </w:t>
      </w:r>
      <w:proofErr w:type="gramStart"/>
      <w:r w:rsidRPr="00D36AFE">
        <w:rPr>
          <w:rFonts w:ascii="Times New Roman" w:hAnsi="Times New Roman" w:cs="Times New Roman"/>
          <w:sz w:val="27"/>
          <w:szCs w:val="27"/>
        </w:rPr>
        <w:t>тротуара</w:t>
      </w:r>
      <w:proofErr w:type="gramEnd"/>
      <w:r w:rsidR="00281901">
        <w:rPr>
          <w:rFonts w:ascii="Times New Roman" w:hAnsi="Times New Roman" w:cs="Times New Roman"/>
          <w:sz w:val="27"/>
          <w:szCs w:val="27"/>
        </w:rPr>
        <w:t xml:space="preserve"> </w:t>
      </w:r>
      <w:r w:rsidR="004C2990">
        <w:rPr>
          <w:rFonts w:ascii="Times New Roman" w:hAnsi="Times New Roman" w:cs="Times New Roman"/>
          <w:sz w:val="27"/>
          <w:szCs w:val="27"/>
        </w:rPr>
        <w:t xml:space="preserve">(на </w:t>
      </w:r>
      <w:r w:rsidR="004C2990" w:rsidRPr="004C2990">
        <w:rPr>
          <w:rFonts w:ascii="Times New Roman" w:hAnsi="Times New Roman" w:cs="Times New Roman"/>
          <w:sz w:val="27"/>
          <w:szCs w:val="27"/>
        </w:rPr>
        <w:t xml:space="preserve">ул. </w:t>
      </w:r>
      <w:proofErr w:type="spellStart"/>
      <w:r w:rsidR="004C2990" w:rsidRPr="004C2990">
        <w:rPr>
          <w:rFonts w:ascii="Times New Roman" w:hAnsi="Times New Roman" w:cs="Times New Roman"/>
          <w:sz w:val="27"/>
          <w:szCs w:val="27"/>
        </w:rPr>
        <w:t>Печ</w:t>
      </w:r>
      <w:r w:rsidR="004C2990">
        <w:rPr>
          <w:rFonts w:ascii="Times New Roman" w:hAnsi="Times New Roman" w:cs="Times New Roman"/>
          <w:sz w:val="27"/>
          <w:szCs w:val="27"/>
        </w:rPr>
        <w:t>ищинский</w:t>
      </w:r>
      <w:proofErr w:type="spellEnd"/>
      <w:r w:rsidR="004C2990">
        <w:rPr>
          <w:rFonts w:ascii="Times New Roman" w:hAnsi="Times New Roman" w:cs="Times New Roman"/>
          <w:sz w:val="27"/>
          <w:szCs w:val="27"/>
        </w:rPr>
        <w:t xml:space="preserve"> Тракт с. Верхний Услон) </w:t>
      </w:r>
      <w:r w:rsidRPr="00D36AFE">
        <w:rPr>
          <w:rFonts w:ascii="Times New Roman" w:hAnsi="Times New Roman" w:cs="Times New Roman"/>
          <w:sz w:val="27"/>
          <w:szCs w:val="27"/>
        </w:rPr>
        <w:t>выполнено на сумму 2 миллиона 800 тысяч рублей.</w:t>
      </w:r>
    </w:p>
    <w:p w:rsidR="00D36AFE" w:rsidRDefault="004C2990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</w:t>
      </w:r>
      <w:r w:rsidRPr="004C2990">
        <w:rPr>
          <w:rFonts w:ascii="Times New Roman" w:hAnsi="Times New Roman" w:cs="Times New Roman"/>
          <w:sz w:val="27"/>
          <w:szCs w:val="27"/>
        </w:rPr>
        <w:t>ля безопасности дорожного движения установлены 2 светофорных объекта на солнечных батареях около образовательных организаций «</w:t>
      </w:r>
      <w:proofErr w:type="spellStart"/>
      <w:r w:rsidRPr="004C2990">
        <w:rPr>
          <w:rFonts w:ascii="Times New Roman" w:hAnsi="Times New Roman" w:cs="Times New Roman"/>
          <w:sz w:val="27"/>
          <w:szCs w:val="27"/>
        </w:rPr>
        <w:t>Верхнеуслонская</w:t>
      </w:r>
      <w:proofErr w:type="spellEnd"/>
      <w:r w:rsidRPr="004C2990">
        <w:rPr>
          <w:rFonts w:ascii="Times New Roman" w:hAnsi="Times New Roman" w:cs="Times New Roman"/>
          <w:sz w:val="27"/>
          <w:szCs w:val="27"/>
        </w:rPr>
        <w:t xml:space="preserve"> школа» </w:t>
      </w:r>
      <w:r>
        <w:rPr>
          <w:rFonts w:ascii="Times New Roman" w:hAnsi="Times New Roman" w:cs="Times New Roman"/>
          <w:sz w:val="27"/>
          <w:szCs w:val="27"/>
        </w:rPr>
        <w:t>и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Верхнеуслонская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гимназия» в </w:t>
      </w:r>
      <w:r w:rsidRPr="004C2990">
        <w:rPr>
          <w:rFonts w:ascii="Times New Roman" w:hAnsi="Times New Roman" w:cs="Times New Roman"/>
          <w:sz w:val="27"/>
          <w:szCs w:val="27"/>
        </w:rPr>
        <w:t xml:space="preserve">с. Верхний Услон, 1 светофорный объект на нерегулируемом пешеходном переходе на пересечении  ул. Чехова и ул. </w:t>
      </w:r>
      <w:proofErr w:type="spellStart"/>
      <w:r w:rsidRPr="004C2990">
        <w:rPr>
          <w:rFonts w:ascii="Times New Roman" w:hAnsi="Times New Roman" w:cs="Times New Roman"/>
          <w:sz w:val="27"/>
          <w:szCs w:val="27"/>
        </w:rPr>
        <w:t>Печищинский</w:t>
      </w:r>
      <w:proofErr w:type="spellEnd"/>
      <w:r w:rsidRPr="004C2990">
        <w:rPr>
          <w:rFonts w:ascii="Times New Roman" w:hAnsi="Times New Roman" w:cs="Times New Roman"/>
          <w:sz w:val="27"/>
          <w:szCs w:val="27"/>
        </w:rPr>
        <w:t xml:space="preserve"> Тракт с. Верхний Услон.</w:t>
      </w:r>
    </w:p>
    <w:p w:rsidR="004C2990" w:rsidRPr="00135412" w:rsidRDefault="004C2990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90F6E" w:rsidRDefault="00190F6E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F6E" w:rsidRDefault="00190F6E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F6E" w:rsidRDefault="00190F6E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2990" w:rsidRPr="002407DE" w:rsidRDefault="00190F6E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407DE">
        <w:rPr>
          <w:rFonts w:ascii="Times New Roman" w:hAnsi="Times New Roman" w:cs="Times New Roman"/>
          <w:b/>
          <w:sz w:val="27"/>
          <w:szCs w:val="27"/>
        </w:rPr>
        <w:t>(слайд №8</w:t>
      </w:r>
      <w:r w:rsidR="00980E08" w:rsidRPr="002407DE">
        <w:rPr>
          <w:rFonts w:ascii="Times New Roman" w:hAnsi="Times New Roman" w:cs="Times New Roman"/>
          <w:b/>
          <w:sz w:val="27"/>
          <w:szCs w:val="27"/>
        </w:rPr>
        <w:t xml:space="preserve">) </w:t>
      </w:r>
      <w:r w:rsidR="004C2990" w:rsidRPr="002407DE">
        <w:rPr>
          <w:rFonts w:ascii="Times New Roman" w:hAnsi="Times New Roman" w:cs="Times New Roman"/>
          <w:b/>
          <w:sz w:val="27"/>
          <w:szCs w:val="27"/>
        </w:rPr>
        <w:t>Развитие молодежного правоохранительного движения.</w:t>
      </w:r>
    </w:p>
    <w:p w:rsidR="004C2990" w:rsidRPr="002407DE" w:rsidRDefault="004C2990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90F6E" w:rsidRPr="002407DE" w:rsidRDefault="00190F6E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407DE">
        <w:rPr>
          <w:rFonts w:ascii="Times New Roman" w:hAnsi="Times New Roman" w:cs="Times New Roman"/>
          <w:sz w:val="27"/>
          <w:szCs w:val="27"/>
        </w:rPr>
        <w:t>Районный центр молодежных (школьных) формирований по охране общественного порядка «Форпост» Верхнеуслонского муниципального района создан 1 августа 2016 года. В школах функционируют 14 отрядов  «Форпост» общей численностью участников 140 человек.</w:t>
      </w:r>
    </w:p>
    <w:p w:rsidR="000B2C39" w:rsidRDefault="000B2C39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2407DE">
        <w:rPr>
          <w:rFonts w:ascii="Times New Roman" w:hAnsi="Times New Roman" w:cs="Times New Roman"/>
          <w:sz w:val="27"/>
          <w:szCs w:val="27"/>
        </w:rPr>
        <w:t xml:space="preserve"> апреле этого года прошел районный фестиваль для отрядов «Форпост», посвященный 85-летию Верхнеуслонского муниципального района «Мы здесь и сейчас, чтобы было завтра»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0B2C39" w:rsidRDefault="002407DE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B2C39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 xml:space="preserve">в мае отряд «Форпост»-«Адреналин» МБОУ «Октябрьская СОШ» принял участие в республиканском Фестивале «Форпост»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г</w:t>
      </w:r>
      <w:proofErr w:type="gramStart"/>
      <w:r>
        <w:rPr>
          <w:rFonts w:ascii="Times New Roman" w:hAnsi="Times New Roman" w:cs="Times New Roman"/>
          <w:sz w:val="27"/>
          <w:szCs w:val="27"/>
        </w:rPr>
        <w:t>.Е</w:t>
      </w:r>
      <w:proofErr w:type="gramEnd"/>
      <w:r>
        <w:rPr>
          <w:rFonts w:ascii="Times New Roman" w:hAnsi="Times New Roman" w:cs="Times New Roman"/>
          <w:sz w:val="27"/>
          <w:szCs w:val="27"/>
        </w:rPr>
        <w:t>лабуга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; </w:t>
      </w:r>
    </w:p>
    <w:p w:rsidR="000B2C39" w:rsidRDefault="000B2C39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казанской школе №71 состоялся ежегодный семинар отрядов «Форпост», в котором принял участие отряд «Нон-стоп» МБОУ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Верхнеуслонская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гимназия»; </w:t>
      </w:r>
    </w:p>
    <w:p w:rsidR="002407DE" w:rsidRPr="002407DE" w:rsidRDefault="000B2C39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407DE">
        <w:rPr>
          <w:rFonts w:ascii="Times New Roman" w:hAnsi="Times New Roman" w:cs="Times New Roman"/>
          <w:sz w:val="27"/>
          <w:szCs w:val="27"/>
        </w:rPr>
        <w:t>в декабре в городе Казани прошел р</w:t>
      </w:r>
      <w:r w:rsidR="00F76931">
        <w:rPr>
          <w:rFonts w:ascii="Times New Roman" w:hAnsi="Times New Roman" w:cs="Times New Roman"/>
          <w:sz w:val="27"/>
          <w:szCs w:val="27"/>
        </w:rPr>
        <w:t>еспубликанский с</w:t>
      </w:r>
      <w:r w:rsidR="002407DE">
        <w:rPr>
          <w:rFonts w:ascii="Times New Roman" w:hAnsi="Times New Roman" w:cs="Times New Roman"/>
          <w:sz w:val="27"/>
          <w:szCs w:val="27"/>
        </w:rPr>
        <w:t xml:space="preserve">лет «Форпост», на котором были награждены активисты молодежного правоохранительного движения (благодарственное письмо </w:t>
      </w:r>
      <w:r>
        <w:rPr>
          <w:rFonts w:ascii="Times New Roman" w:hAnsi="Times New Roman" w:cs="Times New Roman"/>
          <w:sz w:val="27"/>
          <w:szCs w:val="27"/>
        </w:rPr>
        <w:t xml:space="preserve">было вручено </w:t>
      </w:r>
      <w:r w:rsidR="002407DE">
        <w:rPr>
          <w:rFonts w:ascii="Times New Roman" w:hAnsi="Times New Roman" w:cs="Times New Roman"/>
          <w:sz w:val="27"/>
          <w:szCs w:val="27"/>
        </w:rPr>
        <w:t>командиру отряда «Дозор» МБОУ «</w:t>
      </w:r>
      <w:proofErr w:type="spellStart"/>
      <w:r w:rsidR="002407DE">
        <w:rPr>
          <w:rFonts w:ascii="Times New Roman" w:hAnsi="Times New Roman" w:cs="Times New Roman"/>
          <w:sz w:val="27"/>
          <w:szCs w:val="27"/>
        </w:rPr>
        <w:t>Верхнеуслонская</w:t>
      </w:r>
      <w:proofErr w:type="spellEnd"/>
      <w:r w:rsidR="002407DE">
        <w:rPr>
          <w:rFonts w:ascii="Times New Roman" w:hAnsi="Times New Roman" w:cs="Times New Roman"/>
          <w:sz w:val="27"/>
          <w:szCs w:val="27"/>
        </w:rPr>
        <w:t xml:space="preserve"> СОШ»</w:t>
      </w:r>
      <w:r>
        <w:rPr>
          <w:rFonts w:ascii="Times New Roman" w:hAnsi="Times New Roman" w:cs="Times New Roman"/>
          <w:sz w:val="27"/>
          <w:szCs w:val="27"/>
        </w:rPr>
        <w:t xml:space="preserve"> Крапивину Данилу</w:t>
      </w:r>
      <w:r w:rsidR="002407DE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>.</w:t>
      </w:r>
      <w:r w:rsidR="002407D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90F6E" w:rsidRDefault="00190F6E" w:rsidP="004C2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2407DE">
        <w:rPr>
          <w:rFonts w:ascii="Times New Roman" w:hAnsi="Times New Roman" w:cs="Times New Roman"/>
          <w:sz w:val="27"/>
          <w:szCs w:val="27"/>
        </w:rPr>
        <w:t>Форпостовцы</w:t>
      </w:r>
      <w:proofErr w:type="spellEnd"/>
      <w:r w:rsidRPr="002407DE">
        <w:rPr>
          <w:rFonts w:ascii="Times New Roman" w:hAnsi="Times New Roman" w:cs="Times New Roman"/>
          <w:sz w:val="27"/>
          <w:szCs w:val="27"/>
        </w:rPr>
        <w:t xml:space="preserve"> принимают активное участие во всех мероприятиях района, занимаются волонтерской работой (помогают ветеранам, инвалидам, лицам, попавшим в трудную жизненную ситуацию</w:t>
      </w:r>
      <w:r w:rsidR="002407DE" w:rsidRPr="002407DE">
        <w:rPr>
          <w:rFonts w:ascii="Times New Roman" w:hAnsi="Times New Roman" w:cs="Times New Roman"/>
          <w:sz w:val="27"/>
          <w:szCs w:val="27"/>
        </w:rPr>
        <w:t xml:space="preserve"> и т.д.</w:t>
      </w:r>
      <w:r w:rsidRPr="002407DE">
        <w:rPr>
          <w:rFonts w:ascii="Times New Roman" w:hAnsi="Times New Roman" w:cs="Times New Roman"/>
          <w:sz w:val="27"/>
          <w:szCs w:val="27"/>
        </w:rPr>
        <w:t>)</w:t>
      </w:r>
      <w:r w:rsidR="002407DE" w:rsidRPr="002407DE">
        <w:rPr>
          <w:rFonts w:ascii="Times New Roman" w:hAnsi="Times New Roman" w:cs="Times New Roman"/>
          <w:sz w:val="27"/>
          <w:szCs w:val="27"/>
        </w:rPr>
        <w:t>, оказывают существенную помощь администрации школ в соблюдении школьного порядка, занимаются специальной подготовкой (огневой, строевой, физической, правовой).</w:t>
      </w:r>
    </w:p>
    <w:p w:rsidR="00634579" w:rsidRDefault="00634579" w:rsidP="005854EA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496A9C" w:rsidRPr="008B3BC4" w:rsidRDefault="008B3BC4" w:rsidP="00496A9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B3BC4">
        <w:rPr>
          <w:rFonts w:ascii="Times New Roman" w:hAnsi="Times New Roman" w:cs="Times New Roman"/>
          <w:b/>
          <w:sz w:val="27"/>
          <w:szCs w:val="27"/>
        </w:rPr>
        <w:t xml:space="preserve">(слайд №9) </w:t>
      </w:r>
      <w:r w:rsidR="004C2990" w:rsidRPr="008B3BC4">
        <w:rPr>
          <w:rFonts w:ascii="Times New Roman" w:hAnsi="Times New Roman" w:cs="Times New Roman"/>
          <w:b/>
          <w:sz w:val="27"/>
          <w:szCs w:val="27"/>
        </w:rPr>
        <w:t>Тру</w:t>
      </w:r>
      <w:r w:rsidR="00496A9C" w:rsidRPr="008B3BC4">
        <w:rPr>
          <w:rFonts w:ascii="Times New Roman" w:hAnsi="Times New Roman" w:cs="Times New Roman"/>
          <w:b/>
          <w:sz w:val="27"/>
          <w:szCs w:val="27"/>
        </w:rPr>
        <w:t xml:space="preserve">доустройство несовершеннолетних </w:t>
      </w:r>
      <w:r w:rsidR="00496A9C" w:rsidRPr="008B3BC4">
        <w:rPr>
          <w:rFonts w:ascii="Times New Roman" w:hAnsi="Times New Roman"/>
          <w:b/>
          <w:sz w:val="27"/>
          <w:szCs w:val="27"/>
        </w:rPr>
        <w:t>в возрасте от 14 до 18 лет в свободное от учебы и каникулярное время</w:t>
      </w:r>
      <w:r w:rsidR="00496A9C" w:rsidRPr="008B3BC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96A9C" w:rsidRPr="008B3BC4">
        <w:rPr>
          <w:rFonts w:ascii="Times New Roman" w:hAnsi="Times New Roman"/>
          <w:b/>
          <w:sz w:val="27"/>
          <w:szCs w:val="27"/>
        </w:rPr>
        <w:t>за период с 2013 по 2016 годы.</w:t>
      </w:r>
    </w:p>
    <w:p w:rsidR="00496A9C" w:rsidRPr="008B3BC4" w:rsidRDefault="00496A9C" w:rsidP="00496A9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2693"/>
        <w:gridCol w:w="2807"/>
        <w:gridCol w:w="3118"/>
      </w:tblGrid>
      <w:tr w:rsidR="00496A9C" w:rsidRPr="008B3BC4" w:rsidTr="00E109C6">
        <w:tc>
          <w:tcPr>
            <w:tcW w:w="1134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>Год</w:t>
            </w:r>
          </w:p>
        </w:tc>
        <w:tc>
          <w:tcPr>
            <w:tcW w:w="2693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 xml:space="preserve">Профессия </w:t>
            </w:r>
          </w:p>
        </w:tc>
        <w:tc>
          <w:tcPr>
            <w:tcW w:w="2552" w:type="dxa"/>
          </w:tcPr>
          <w:p w:rsidR="00496A9C" w:rsidRPr="008B3BC4" w:rsidRDefault="00281901" w:rsidP="00E109C6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>Количество</w:t>
            </w:r>
            <w:r w:rsidR="00496A9C" w:rsidRPr="008B3BC4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proofErr w:type="gramStart"/>
            <w:r w:rsidR="00496A9C" w:rsidRPr="008B3BC4">
              <w:rPr>
                <w:rFonts w:ascii="Times New Roman" w:hAnsi="Times New Roman"/>
                <w:b/>
                <w:sz w:val="27"/>
                <w:szCs w:val="27"/>
              </w:rPr>
              <w:t>трудоустроенных</w:t>
            </w:r>
            <w:proofErr w:type="gramEnd"/>
          </w:p>
          <w:p w:rsidR="00281901" w:rsidRPr="008B3BC4" w:rsidRDefault="00281901" w:rsidP="00E109C6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>несовершеннолетних</w:t>
            </w:r>
          </w:p>
        </w:tc>
        <w:tc>
          <w:tcPr>
            <w:tcW w:w="3118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>Источников финансирования</w:t>
            </w:r>
          </w:p>
        </w:tc>
      </w:tr>
      <w:tr w:rsidR="00496A9C" w:rsidRPr="008B3BC4" w:rsidTr="00E109C6">
        <w:tc>
          <w:tcPr>
            <w:tcW w:w="1134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2013</w:t>
            </w:r>
          </w:p>
        </w:tc>
        <w:tc>
          <w:tcPr>
            <w:tcW w:w="2693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 xml:space="preserve">Разнорабочий </w:t>
            </w:r>
          </w:p>
        </w:tc>
        <w:tc>
          <w:tcPr>
            <w:tcW w:w="2552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168</w:t>
            </w:r>
          </w:p>
        </w:tc>
        <w:tc>
          <w:tcPr>
            <w:tcW w:w="3118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Бюджет РТ</w:t>
            </w:r>
          </w:p>
        </w:tc>
      </w:tr>
      <w:tr w:rsidR="00496A9C" w:rsidRPr="008B3BC4" w:rsidTr="00E109C6">
        <w:tc>
          <w:tcPr>
            <w:tcW w:w="1134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2014</w:t>
            </w:r>
          </w:p>
        </w:tc>
        <w:tc>
          <w:tcPr>
            <w:tcW w:w="2693" w:type="dxa"/>
          </w:tcPr>
          <w:p w:rsidR="00496A9C" w:rsidRPr="008B3BC4" w:rsidRDefault="00496A9C" w:rsidP="00E109C6">
            <w:pPr>
              <w:jc w:val="center"/>
              <w:rPr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Разнорабочий</w:t>
            </w:r>
          </w:p>
        </w:tc>
        <w:tc>
          <w:tcPr>
            <w:tcW w:w="2552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103</w:t>
            </w:r>
          </w:p>
        </w:tc>
        <w:tc>
          <w:tcPr>
            <w:tcW w:w="3118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 xml:space="preserve">Бюджет РТ </w:t>
            </w:r>
          </w:p>
        </w:tc>
      </w:tr>
      <w:tr w:rsidR="00496A9C" w:rsidRPr="008B3BC4" w:rsidTr="00E109C6">
        <w:tc>
          <w:tcPr>
            <w:tcW w:w="1134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2015</w:t>
            </w:r>
          </w:p>
        </w:tc>
        <w:tc>
          <w:tcPr>
            <w:tcW w:w="2693" w:type="dxa"/>
          </w:tcPr>
          <w:p w:rsidR="00496A9C" w:rsidRPr="008B3BC4" w:rsidRDefault="00496A9C" w:rsidP="00E109C6">
            <w:pPr>
              <w:jc w:val="center"/>
              <w:rPr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Разнорабочий</w:t>
            </w:r>
          </w:p>
        </w:tc>
        <w:tc>
          <w:tcPr>
            <w:tcW w:w="2552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123</w:t>
            </w:r>
          </w:p>
        </w:tc>
        <w:tc>
          <w:tcPr>
            <w:tcW w:w="3118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Бюджет РТ</w:t>
            </w:r>
          </w:p>
        </w:tc>
      </w:tr>
      <w:tr w:rsidR="00496A9C" w:rsidRPr="008B3BC4" w:rsidTr="00E109C6">
        <w:tc>
          <w:tcPr>
            <w:tcW w:w="1134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2016</w:t>
            </w:r>
          </w:p>
        </w:tc>
        <w:tc>
          <w:tcPr>
            <w:tcW w:w="2693" w:type="dxa"/>
          </w:tcPr>
          <w:p w:rsidR="00496A9C" w:rsidRPr="008B3BC4" w:rsidRDefault="00496A9C" w:rsidP="00E109C6">
            <w:pPr>
              <w:jc w:val="center"/>
              <w:rPr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Разнорабочий</w:t>
            </w:r>
          </w:p>
        </w:tc>
        <w:tc>
          <w:tcPr>
            <w:tcW w:w="2552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3118" w:type="dxa"/>
          </w:tcPr>
          <w:p w:rsidR="00496A9C" w:rsidRPr="008B3BC4" w:rsidRDefault="00496A9C" w:rsidP="00E109C6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B3BC4">
              <w:rPr>
                <w:rFonts w:ascii="Times New Roman" w:hAnsi="Times New Roman"/>
                <w:sz w:val="27"/>
                <w:szCs w:val="27"/>
              </w:rPr>
              <w:t xml:space="preserve">Бюджет РТ </w:t>
            </w:r>
          </w:p>
        </w:tc>
      </w:tr>
      <w:tr w:rsidR="00496A9C" w:rsidRPr="008B3BC4" w:rsidTr="00E109C6">
        <w:tc>
          <w:tcPr>
            <w:tcW w:w="9497" w:type="dxa"/>
            <w:gridSpan w:val="4"/>
          </w:tcPr>
          <w:p w:rsidR="00496A9C" w:rsidRPr="008B3BC4" w:rsidRDefault="00496A9C" w:rsidP="00E109C6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8B3BC4">
              <w:rPr>
                <w:rFonts w:ascii="Times New Roman" w:hAnsi="Times New Roman"/>
                <w:b/>
                <w:sz w:val="27"/>
                <w:szCs w:val="27"/>
              </w:rPr>
              <w:t xml:space="preserve"> ВСЕГО                                                      479</w:t>
            </w:r>
          </w:p>
        </w:tc>
      </w:tr>
    </w:tbl>
    <w:p w:rsidR="00980E08" w:rsidRPr="008B3BC4" w:rsidRDefault="00980E08" w:rsidP="005A61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A618C" w:rsidRPr="008B3BC4" w:rsidRDefault="005A618C" w:rsidP="005A61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</w:rPr>
        <w:t>Основным местом трудоустройства несовершеннолетних граждан являются сельские поселения. Ребята работают по благоустройству родных сел. Оплата труда осуществляется за счет средств сельских поселений, а также доплаты из республиканских средств по линии Центра занятости населения нашего района.</w:t>
      </w:r>
    </w:p>
    <w:p w:rsidR="006F6371" w:rsidRPr="008B3BC4" w:rsidRDefault="006F6371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5854EA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60CA1" w:rsidRPr="008B3BC4" w:rsidRDefault="00860CA1" w:rsidP="004C299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B3BC4">
        <w:rPr>
          <w:rFonts w:ascii="Times New Roman" w:hAnsi="Times New Roman" w:cs="Times New Roman"/>
          <w:b/>
          <w:sz w:val="27"/>
          <w:szCs w:val="27"/>
        </w:rPr>
        <w:t>(слайд №</w:t>
      </w:r>
      <w:r w:rsidR="005854EA">
        <w:rPr>
          <w:rFonts w:ascii="Times New Roman" w:hAnsi="Times New Roman" w:cs="Times New Roman"/>
          <w:b/>
          <w:sz w:val="27"/>
          <w:szCs w:val="27"/>
        </w:rPr>
        <w:t>10</w:t>
      </w:r>
      <w:r w:rsidRPr="008B3BC4">
        <w:rPr>
          <w:rFonts w:ascii="Times New Roman" w:hAnsi="Times New Roman" w:cs="Times New Roman"/>
          <w:b/>
          <w:sz w:val="27"/>
          <w:szCs w:val="27"/>
        </w:rPr>
        <w:t>) Работа технических кружков.</w:t>
      </w:r>
    </w:p>
    <w:p w:rsidR="00860CA1" w:rsidRPr="008B3BC4" w:rsidRDefault="00860CA1" w:rsidP="00860C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</w:rPr>
        <w:t xml:space="preserve">В соответствии с веянием времени и развитием информационных и инновационных технологий за последние годы увеличилось количество объединений технической направленности.  Если в 2012 – 2013учебном  году их было 5 с охватом 62 ученика, то в 2016 году техническим творчеством в МБОУДО «Дом школьников» стали заниматься 194 ученика в 16 объединениях, а в общеобразовательных учреждениях173 ученика в 13 объединениях. </w:t>
      </w:r>
    </w:p>
    <w:p w:rsidR="00860CA1" w:rsidRPr="008B3BC4" w:rsidRDefault="00860CA1" w:rsidP="00860C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  <w:lang w:val="tt-RU"/>
        </w:rPr>
        <w:t>В 2014-2015 учебном году были открыты такие новые объединения как “Картинг”, “3-Д моделирование”, “Багги-конструирование”. В 2015-2016 учебном году увеличилось количество объединений по робототехнике и лего-конструированию.</w:t>
      </w:r>
    </w:p>
    <w:p w:rsidR="00860CA1" w:rsidRPr="008B3BC4" w:rsidRDefault="00860CA1" w:rsidP="00860C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B3BC4">
        <w:rPr>
          <w:rFonts w:ascii="Times New Roman" w:hAnsi="Times New Roman" w:cs="Times New Roman"/>
          <w:color w:val="000000"/>
          <w:sz w:val="27"/>
          <w:szCs w:val="27"/>
        </w:rPr>
        <w:t xml:space="preserve">В результате участия объединений технической направленности в республиканских конкурсах в рамках проекта «Школа после уроков»  с 2013 по 2015 годы выиграны гранты на общую сумму 2 288 868 рублей. На эти средства приобретено оборудование для занятий робототехникой, </w:t>
      </w:r>
      <w:proofErr w:type="spellStart"/>
      <w:r w:rsidRPr="008B3BC4">
        <w:rPr>
          <w:rFonts w:ascii="Times New Roman" w:hAnsi="Times New Roman" w:cs="Times New Roman"/>
          <w:color w:val="000000"/>
          <w:sz w:val="27"/>
          <w:szCs w:val="27"/>
        </w:rPr>
        <w:t>авиамоделированием</w:t>
      </w:r>
      <w:proofErr w:type="spellEnd"/>
      <w:r w:rsidRPr="008B3BC4">
        <w:rPr>
          <w:rFonts w:ascii="Times New Roman" w:hAnsi="Times New Roman" w:cs="Times New Roman"/>
          <w:color w:val="000000"/>
          <w:sz w:val="27"/>
          <w:szCs w:val="27"/>
        </w:rPr>
        <w:t xml:space="preserve">, деревообработкой, робототехникой, автомобили багги, карты, 3Д-принтеры. Создана базовая площадка по развитию научно-технического творчества, две площадки по развитию робототехники, развиваются такие современные направления, как </w:t>
      </w:r>
      <w:proofErr w:type="spellStart"/>
      <w:r w:rsidRPr="008B3BC4">
        <w:rPr>
          <w:rFonts w:ascii="Times New Roman" w:hAnsi="Times New Roman" w:cs="Times New Roman"/>
          <w:color w:val="000000"/>
          <w:sz w:val="27"/>
          <w:szCs w:val="27"/>
        </w:rPr>
        <w:t>авиамоделирование</w:t>
      </w:r>
      <w:proofErr w:type="spellEnd"/>
      <w:r w:rsidRPr="008B3BC4">
        <w:rPr>
          <w:rFonts w:ascii="Times New Roman" w:hAnsi="Times New Roman" w:cs="Times New Roman"/>
          <w:color w:val="000000"/>
          <w:sz w:val="27"/>
          <w:szCs w:val="27"/>
        </w:rPr>
        <w:t xml:space="preserve">, робототехника, </w:t>
      </w:r>
      <w:proofErr w:type="spellStart"/>
      <w:r w:rsidRPr="008B3BC4">
        <w:rPr>
          <w:rFonts w:ascii="Times New Roman" w:hAnsi="Times New Roman" w:cs="Times New Roman"/>
          <w:color w:val="000000"/>
          <w:sz w:val="27"/>
          <w:szCs w:val="27"/>
        </w:rPr>
        <w:t>легоконструирование</w:t>
      </w:r>
      <w:proofErr w:type="spellEnd"/>
      <w:r w:rsidRPr="008B3BC4">
        <w:rPr>
          <w:rFonts w:ascii="Times New Roman" w:hAnsi="Times New Roman" w:cs="Times New Roman"/>
          <w:color w:val="000000"/>
          <w:sz w:val="27"/>
          <w:szCs w:val="27"/>
        </w:rPr>
        <w:t>, 3-Д-моделирование.</w:t>
      </w:r>
    </w:p>
    <w:p w:rsidR="00B2450D" w:rsidRDefault="00B2450D" w:rsidP="005854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854EA" w:rsidRDefault="005854EA" w:rsidP="005854E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(слайд №11) Патриотическое воспитание молодого поколения.</w:t>
      </w:r>
    </w:p>
    <w:p w:rsidR="005854EA" w:rsidRDefault="005854EA" w:rsidP="005854E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854EA" w:rsidRDefault="00DB6033" w:rsidP="005854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Плана мероприятий подпрограммы «Патриотическое воспитание молодежи на 2014-2016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A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от 19.10.2015 №под-9456/15 «Об утверждении плана мероприятий на 2016-2018 годы («Дорожная карта») по реализации положений Стратегии развития воспитания обучающихся в Республике Татарстан на 2015-2025 годы»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A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организациях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 ведется работа по гражданско-патриотическому воспитанию обучающихся.</w:t>
      </w:r>
    </w:p>
    <w:p w:rsidR="00DB6033" w:rsidRPr="002B25CA" w:rsidRDefault="00DB6033" w:rsidP="00DB6033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 по патриотическому воспитанию детей и молодежи в рамках подготовки празднования 70-летия со дня окончания Великой Отечественной войны спланированы по трем основным направлениям:</w:t>
      </w:r>
    </w:p>
    <w:p w:rsidR="00DB6033" w:rsidRPr="002B25CA" w:rsidRDefault="00DB6033" w:rsidP="00DB6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«Ветеранам – всенародную любовь и заботу»,</w:t>
      </w:r>
    </w:p>
    <w:p w:rsidR="00DB6033" w:rsidRPr="002B25CA" w:rsidRDefault="00DB6033" w:rsidP="00DB6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«Военная история России»,</w:t>
      </w:r>
    </w:p>
    <w:p w:rsidR="00DB6033" w:rsidRDefault="00DB6033" w:rsidP="00DB6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«Памятники военной истории». </w:t>
      </w:r>
    </w:p>
    <w:p w:rsidR="00DB6033" w:rsidRDefault="00DB6033" w:rsidP="00DB60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первого направления во всех образовательных учреждениях созданы волонтёрские отряды. На постоянной основе работают отряды в 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Верхнеуслонской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Шеланговской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Татарско-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Бурнашевской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Матюшинской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Коргузинской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Макуловской</w:t>
      </w:r>
      <w:proofErr w:type="spell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школах, которые оказывают помощь пожилым людям, ветеранам и труженикам тыла.</w:t>
      </w:r>
    </w:p>
    <w:p w:rsidR="00DB6033" w:rsidRDefault="00DB6033" w:rsidP="00DB60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«Военная история России» призвано активизировать поисковую работу, связанную с увековечиванием памяти погибших защитников Отечества</w:t>
      </w:r>
      <w:r w:rsidRPr="002B25CA">
        <w:rPr>
          <w:rFonts w:ascii="Times New Roman" w:hAnsi="Times New Roman"/>
          <w:sz w:val="28"/>
          <w:szCs w:val="28"/>
        </w:rPr>
        <w:t xml:space="preserve"> Большую поисковую работу ведет отряд «Поиск» руководитель, педагог дополнительного образования МБОУДОД «СЮТ» Троицкая Римма Сергеевна, побывавшие в </w:t>
      </w:r>
      <w:proofErr w:type="spellStart"/>
      <w:r w:rsidRPr="002B25CA">
        <w:rPr>
          <w:rFonts w:ascii="Times New Roman" w:hAnsi="Times New Roman"/>
          <w:sz w:val="28"/>
          <w:szCs w:val="28"/>
        </w:rPr>
        <w:t>Суслонгере</w:t>
      </w:r>
      <w:proofErr w:type="spellEnd"/>
      <w:r w:rsidRPr="002B25CA">
        <w:rPr>
          <w:rFonts w:ascii="Times New Roman" w:hAnsi="Times New Roman"/>
          <w:sz w:val="28"/>
          <w:szCs w:val="28"/>
        </w:rPr>
        <w:t xml:space="preserve"> и на ленинградском пятачке</w:t>
      </w: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6033" w:rsidRDefault="00DB6033" w:rsidP="00DB60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реализации направления «Памятники военной истории» школами организован уход и поддержание в порядке памятных мест, памятников воинской славы, мест захоронений на сельских кладбищах. Паспортизация мест захоронений, </w:t>
      </w:r>
      <w:proofErr w:type="gramStart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памятников</w:t>
      </w:r>
      <w:proofErr w:type="gramEnd"/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Воинской Славы приводится 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B2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список, находящихся на особом внимании школьников, включено 22 объекта.</w:t>
      </w:r>
    </w:p>
    <w:p w:rsidR="00DB6033" w:rsidRDefault="00DB6033" w:rsidP="00585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04C39" w:rsidRPr="005854EA" w:rsidRDefault="00C04C39" w:rsidP="00585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04C39" w:rsidRDefault="00C04C39" w:rsidP="00C04C3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>
        <w:rPr>
          <w:rFonts w:ascii="Times New Roman" w:hAnsi="Times New Roman" w:cs="Times New Roman"/>
          <w:b/>
          <w:sz w:val="27"/>
          <w:szCs w:val="27"/>
        </w:rPr>
        <w:t>слайд №12</w:t>
      </w:r>
      <w:r>
        <w:rPr>
          <w:rFonts w:ascii="Times New Roman" w:hAnsi="Times New Roman" w:cs="Times New Roman"/>
          <w:b/>
          <w:sz w:val="27"/>
          <w:szCs w:val="27"/>
        </w:rPr>
        <w:t xml:space="preserve">) </w:t>
      </w:r>
    </w:p>
    <w:p w:rsidR="00C04C39" w:rsidRDefault="00C04C39" w:rsidP="00C04C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День призывника</w:t>
      </w:r>
    </w:p>
    <w:p w:rsidR="00F0544F" w:rsidRPr="00F0544F" w:rsidRDefault="00F0544F" w:rsidP="00F0544F">
      <w:pPr>
        <w:pStyle w:val="a5"/>
        <w:ind w:firstLine="567"/>
        <w:jc w:val="both"/>
        <w:rPr>
          <w:sz w:val="27"/>
          <w:szCs w:val="27"/>
        </w:rPr>
      </w:pPr>
      <w:r w:rsidRPr="00F0544F">
        <w:rPr>
          <w:sz w:val="27"/>
          <w:szCs w:val="27"/>
        </w:rPr>
        <w:t>По традиции два раза в год - перед весенним и осенним призывами в Верхнем Услоне проходят дни призывника, посвященные призыву юношей в ряды Российской Армии.</w:t>
      </w:r>
    </w:p>
    <w:p w:rsidR="005854EA" w:rsidRPr="00B93C0B" w:rsidRDefault="00B93C0B" w:rsidP="00B93C0B">
      <w:pPr>
        <w:pStyle w:val="a5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На м</w:t>
      </w:r>
      <w:r w:rsidR="00F0544F">
        <w:rPr>
          <w:sz w:val="27"/>
          <w:szCs w:val="27"/>
        </w:rPr>
        <w:t>ероприяти</w:t>
      </w:r>
      <w:r>
        <w:rPr>
          <w:sz w:val="27"/>
          <w:szCs w:val="27"/>
        </w:rPr>
        <w:t>е, которое проводи</w:t>
      </w:r>
      <w:r w:rsidR="00F0544F">
        <w:rPr>
          <w:sz w:val="27"/>
          <w:szCs w:val="27"/>
        </w:rPr>
        <w:t>тся в Подростково-молодежном клубе</w:t>
      </w:r>
      <w:r>
        <w:rPr>
          <w:sz w:val="27"/>
          <w:szCs w:val="27"/>
        </w:rPr>
        <w:t xml:space="preserve"> районного центра, приглашаются призывники, учащиеся старших классов, представители Совета ветеранов, </w:t>
      </w:r>
      <w:r w:rsidRPr="00F0544F">
        <w:rPr>
          <w:sz w:val="27"/>
          <w:szCs w:val="27"/>
        </w:rPr>
        <w:t>руководители рай</w:t>
      </w:r>
      <w:r>
        <w:rPr>
          <w:sz w:val="27"/>
          <w:szCs w:val="27"/>
        </w:rPr>
        <w:t>она, общественных организаций</w:t>
      </w:r>
      <w:r>
        <w:rPr>
          <w:sz w:val="27"/>
          <w:szCs w:val="27"/>
        </w:rPr>
        <w:t>.</w:t>
      </w:r>
    </w:p>
    <w:p w:rsidR="000E4149" w:rsidRDefault="000E4149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 w:rsidR="00C04C39">
        <w:rPr>
          <w:rFonts w:ascii="Times New Roman" w:hAnsi="Times New Roman" w:cs="Times New Roman"/>
          <w:b/>
          <w:sz w:val="27"/>
          <w:szCs w:val="27"/>
        </w:rPr>
        <w:t>слайд №13</w:t>
      </w:r>
      <w:r>
        <w:rPr>
          <w:rFonts w:ascii="Times New Roman" w:hAnsi="Times New Roman" w:cs="Times New Roman"/>
          <w:b/>
          <w:sz w:val="27"/>
          <w:szCs w:val="27"/>
        </w:rPr>
        <w:t xml:space="preserve">) </w:t>
      </w:r>
      <w:r w:rsidRPr="000E4149">
        <w:rPr>
          <w:rFonts w:ascii="Times New Roman" w:hAnsi="Times New Roman" w:cs="Times New Roman"/>
          <w:b/>
          <w:sz w:val="27"/>
          <w:szCs w:val="27"/>
        </w:rPr>
        <w:t>Психолого – педагогическая служба Верхнеуслонского района.</w:t>
      </w:r>
    </w:p>
    <w:p w:rsidR="000E4149" w:rsidRDefault="000E4149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2393C" w:rsidRPr="00C04C39" w:rsidRDefault="000E4149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>Муниципальная психолого-педагогическая служба Верхнеуслонского района начала свою деятельность с октября 2015 года.</w:t>
      </w:r>
      <w:r w:rsidR="0072393C" w:rsidRPr="00C04C39">
        <w:rPr>
          <w:rFonts w:ascii="Times New Roman" w:hAnsi="Times New Roman" w:cs="Times New Roman"/>
          <w:sz w:val="27"/>
          <w:szCs w:val="27"/>
        </w:rPr>
        <w:t xml:space="preserve"> </w:t>
      </w:r>
      <w:r w:rsidR="0072393C" w:rsidRPr="00C04C39">
        <w:rPr>
          <w:rFonts w:ascii="Times New Roman" w:hAnsi="Times New Roman" w:cs="Times New Roman"/>
          <w:sz w:val="27"/>
          <w:szCs w:val="27"/>
        </w:rPr>
        <w:t>Служба призвана работать в направлении диагностики уровня психического развития, психологической коррекции и в проведении профилактической работы.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 xml:space="preserve">Психолого-педагогическое сопровождение образовательных организаций Верхнеуслонского муниципального района осуществлялось по проблемам профилактики суицидального поведения, употребления </w:t>
      </w:r>
      <w:proofErr w:type="spellStart"/>
      <w:r w:rsidRPr="00C04C39">
        <w:rPr>
          <w:rFonts w:ascii="Times New Roman" w:hAnsi="Times New Roman" w:cs="Times New Roman"/>
          <w:sz w:val="27"/>
          <w:szCs w:val="27"/>
        </w:rPr>
        <w:t>психоактивных</w:t>
      </w:r>
      <w:proofErr w:type="spellEnd"/>
      <w:r w:rsidRPr="00C04C39">
        <w:rPr>
          <w:rFonts w:ascii="Times New Roman" w:hAnsi="Times New Roman" w:cs="Times New Roman"/>
          <w:sz w:val="27"/>
          <w:szCs w:val="27"/>
        </w:rPr>
        <w:t xml:space="preserve"> веществ детей и подростков, адаптации обучающихся и воспитанников и уровню развития когнитивных способностей обучающихся с целью определения образовательного маршрута.</w:t>
      </w:r>
    </w:p>
    <w:p w:rsidR="0072393C" w:rsidRPr="00C04C39" w:rsidRDefault="0072393C" w:rsidP="00723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 xml:space="preserve">В соответствие с планом работы психологической службы организованы и проведены: 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>- выезды психологических десантов в составе педагогов – психологов, клинического психолога,  социального педагога, логопеда в восемь образовательных учреждений района, в рамках которых даны индивидуальные консультации родителям по волнующим вопросам и проведены общешкольные родительские собрания на различные тематики  по запросам образовательных организаций</w:t>
      </w:r>
      <w:r w:rsidRPr="00C04C39">
        <w:rPr>
          <w:rFonts w:ascii="Times New Roman" w:hAnsi="Times New Roman" w:cs="Times New Roman"/>
          <w:sz w:val="27"/>
          <w:szCs w:val="27"/>
        </w:rPr>
        <w:t>;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>- мониторинг и оказание информационной и методической помощи в образовательных учреждениях по вопросу деструктивных фо</w:t>
      </w:r>
      <w:r w:rsidRPr="00C04C39">
        <w:rPr>
          <w:rFonts w:ascii="Times New Roman" w:hAnsi="Times New Roman" w:cs="Times New Roman"/>
          <w:sz w:val="27"/>
          <w:szCs w:val="27"/>
        </w:rPr>
        <w:t>рм поведения детей и подростков;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>- мониторинг учащихся 16 школ по профилактике суицидального поведения - определения тревожности по методике «Ч. Спилберга», психологическое тестирование с целью выявления отношения</w:t>
      </w:r>
      <w:r w:rsidRPr="00C04C39">
        <w:rPr>
          <w:rFonts w:ascii="Times New Roman" w:hAnsi="Times New Roman" w:cs="Times New Roman"/>
          <w:sz w:val="27"/>
          <w:szCs w:val="27"/>
        </w:rPr>
        <w:t xml:space="preserve"> к своему психическому здоровью;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 xml:space="preserve">- индивидуальная и групповая </w:t>
      </w:r>
      <w:proofErr w:type="spellStart"/>
      <w:r w:rsidRPr="00C04C39">
        <w:rPr>
          <w:rFonts w:ascii="Times New Roman" w:hAnsi="Times New Roman" w:cs="Times New Roman"/>
          <w:sz w:val="27"/>
          <w:szCs w:val="27"/>
        </w:rPr>
        <w:t>психокоррекционная</w:t>
      </w:r>
      <w:proofErr w:type="spellEnd"/>
      <w:r w:rsidRPr="00C04C39">
        <w:rPr>
          <w:rFonts w:ascii="Times New Roman" w:hAnsi="Times New Roman" w:cs="Times New Roman"/>
          <w:sz w:val="27"/>
          <w:szCs w:val="27"/>
        </w:rPr>
        <w:t xml:space="preserve"> работа с детьми «группы риска»</w:t>
      </w:r>
      <w:r w:rsidRPr="00C04C39">
        <w:rPr>
          <w:rFonts w:ascii="Times New Roman" w:hAnsi="Times New Roman" w:cs="Times New Roman"/>
          <w:sz w:val="27"/>
          <w:szCs w:val="27"/>
        </w:rPr>
        <w:t>;</w:t>
      </w:r>
    </w:p>
    <w:p w:rsidR="0072393C" w:rsidRPr="00C04C39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>- индивидуальная и групповая работа с детьми и подростками, имеющими нарушениям эмоционально-волевой сферы</w:t>
      </w:r>
      <w:r w:rsidRPr="00C04C39">
        <w:rPr>
          <w:rFonts w:ascii="Times New Roman" w:hAnsi="Times New Roman" w:cs="Times New Roman"/>
          <w:sz w:val="27"/>
          <w:szCs w:val="27"/>
        </w:rPr>
        <w:t>;</w:t>
      </w:r>
    </w:p>
    <w:p w:rsidR="0072393C" w:rsidRPr="00C04C39" w:rsidRDefault="0072393C" w:rsidP="007239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04C39">
        <w:rPr>
          <w:rFonts w:ascii="Times New Roman" w:hAnsi="Times New Roman" w:cs="Times New Roman"/>
          <w:sz w:val="27"/>
          <w:szCs w:val="27"/>
        </w:rPr>
        <w:t xml:space="preserve">- оказана информационная и методическая помощь 132 педагогам образовательных учреждений по программе профилактики эмоционального выгорания. </w:t>
      </w:r>
    </w:p>
    <w:p w:rsidR="0072393C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393C" w:rsidRPr="008137B9" w:rsidRDefault="0072393C" w:rsidP="00723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7B9">
        <w:rPr>
          <w:rFonts w:ascii="Times New Roman" w:hAnsi="Times New Roman" w:cs="Times New Roman"/>
          <w:b/>
          <w:sz w:val="24"/>
          <w:szCs w:val="24"/>
        </w:rPr>
        <w:t>Проведение психолого-педагогической работы за период 2015-2016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07"/>
        <w:gridCol w:w="958"/>
        <w:gridCol w:w="993"/>
        <w:gridCol w:w="1020"/>
        <w:gridCol w:w="959"/>
        <w:gridCol w:w="993"/>
        <w:gridCol w:w="959"/>
        <w:gridCol w:w="993"/>
        <w:gridCol w:w="959"/>
        <w:gridCol w:w="993"/>
      </w:tblGrid>
      <w:tr w:rsidR="0072393C" w:rsidRPr="000A5A4F" w:rsidTr="005641EF">
        <w:tc>
          <w:tcPr>
            <w:tcW w:w="1413" w:type="dxa"/>
            <w:vMerge w:val="restart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Количество семей, обратившихся в ППМС</w:t>
            </w:r>
          </w:p>
        </w:tc>
        <w:tc>
          <w:tcPr>
            <w:tcW w:w="3602" w:type="dxa"/>
            <w:gridSpan w:val="4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выездов психологического десанта, охват </w:t>
            </w:r>
          </w:p>
        </w:tc>
        <w:tc>
          <w:tcPr>
            <w:tcW w:w="5973" w:type="dxa"/>
            <w:gridSpan w:val="6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Проведенные мероприятия</w:t>
            </w:r>
          </w:p>
        </w:tc>
      </w:tr>
      <w:tr w:rsidR="0072393C" w:rsidRPr="000A5A4F" w:rsidTr="005641EF">
        <w:tc>
          <w:tcPr>
            <w:tcW w:w="1413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 w:val="restart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69" w:type="dxa"/>
            <w:vMerge w:val="restart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1991" w:type="dxa"/>
            <w:gridSpan w:val="2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991" w:type="dxa"/>
            <w:gridSpan w:val="2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Круглые столы</w:t>
            </w:r>
          </w:p>
        </w:tc>
        <w:tc>
          <w:tcPr>
            <w:tcW w:w="1991" w:type="dxa"/>
            <w:gridSpan w:val="2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</w:tr>
      <w:tr w:rsidR="0072393C" w:rsidRPr="000A5A4F" w:rsidTr="005641EF">
        <w:tc>
          <w:tcPr>
            <w:tcW w:w="1413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72393C" w:rsidRPr="000A5A4F" w:rsidTr="005641EF">
        <w:tc>
          <w:tcPr>
            <w:tcW w:w="1413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2" w:type="dxa"/>
            <w:shd w:val="clear" w:color="auto" w:fill="auto"/>
          </w:tcPr>
          <w:p w:rsidR="0072393C" w:rsidRPr="000A5A4F" w:rsidRDefault="0072393C" w:rsidP="00564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2393C" w:rsidRPr="000A5A4F" w:rsidRDefault="0072393C" w:rsidP="00723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4C39" w:rsidRDefault="00C04C39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93C0B" w:rsidRDefault="00B93C0B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93C0B" w:rsidRDefault="00B93C0B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B2450D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C2990" w:rsidRPr="008B3BC4" w:rsidRDefault="00B2450D" w:rsidP="00B2450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b/>
          <w:sz w:val="27"/>
          <w:szCs w:val="27"/>
        </w:rPr>
        <w:t>(слайд №</w:t>
      </w:r>
      <w:r w:rsidR="00B93C0B">
        <w:rPr>
          <w:rFonts w:ascii="Times New Roman" w:hAnsi="Times New Roman" w:cs="Times New Roman"/>
          <w:b/>
          <w:sz w:val="27"/>
          <w:szCs w:val="27"/>
        </w:rPr>
        <w:t>14</w:t>
      </w:r>
      <w:r w:rsidRPr="008B3BC4">
        <w:rPr>
          <w:rFonts w:ascii="Times New Roman" w:hAnsi="Times New Roman" w:cs="Times New Roman"/>
          <w:b/>
          <w:sz w:val="27"/>
          <w:szCs w:val="27"/>
        </w:rPr>
        <w:t>) Взаимодействие муниципальных органов власти и полиции</w:t>
      </w:r>
      <w:r w:rsidRPr="008B3BC4">
        <w:rPr>
          <w:rFonts w:ascii="Times New Roman" w:hAnsi="Times New Roman" w:cs="Times New Roman"/>
          <w:sz w:val="27"/>
          <w:szCs w:val="27"/>
        </w:rPr>
        <w:t>.</w:t>
      </w:r>
    </w:p>
    <w:p w:rsidR="00B2450D" w:rsidRPr="008B3BC4" w:rsidRDefault="00B2450D" w:rsidP="00B24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 Верхнеуслонского муниципального района находится 72 населенных пункта, 86 дачных и садовых обществ, за которыми закреплены 4 участковых уполномоченных полиции. При постоянной численности населения 16,7 тысяч человек, в летний период количество проживающих на территории района увеличивается до 55 – 60 тысяч человек.</w:t>
      </w: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закрепления кадров участковых уполномоченных полиции на селе и повышения эффективности их работы в дополнение к Республиканской программе строительства совмещающих участковый пункт полиции и служебное жилое помещение идет строительство за счет местного бюджета. Всего построено 4 дома:</w:t>
      </w:r>
    </w:p>
    <w:p w:rsidR="00496A9C" w:rsidRPr="008B3BC4" w:rsidRDefault="00496A9C" w:rsidP="00496A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2013 году в селе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Шеланга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, сметная стоимость составила – 3,4 млн. рублей (из местного бюджета);</w:t>
      </w:r>
    </w:p>
    <w:p w:rsidR="00496A9C" w:rsidRPr="008B3BC4" w:rsidRDefault="00496A9C" w:rsidP="00496A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также в 2013 году в селе Татарское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Бурнашево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2,3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</w:t>
      </w:r>
      <w:proofErr w:type="gram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ублей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(бюджет Республики Татарстан);</w:t>
      </w:r>
    </w:p>
    <w:p w:rsidR="00281901" w:rsidRPr="008B3BC4" w:rsidRDefault="00496A9C" w:rsidP="00496A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в 2015 году сданы под ключ дома</w:t>
      </w:r>
      <w:r w:rsidR="00281901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281901" w:rsidRPr="008B3BC4" w:rsidRDefault="00281901" w:rsidP="00281901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поселке Октябрьский – 2,6 млн. рублей (республиканский бюджет, в </w:t>
      </w:r>
      <w:proofErr w:type="spellStart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т.ч</w:t>
      </w:r>
      <w:proofErr w:type="spellEnd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0,38 </w:t>
      </w:r>
      <w:proofErr w:type="spellStart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уб</w:t>
      </w:r>
      <w:proofErr w:type="spellEnd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. из местного бюджета)</w:t>
      </w: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96A9C" w:rsidRPr="008B3BC4" w:rsidRDefault="00281901" w:rsidP="00281901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селе Канаш, сметная стоимость составила 1,7 </w:t>
      </w:r>
      <w:proofErr w:type="spellStart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</w:t>
      </w:r>
      <w:proofErr w:type="gramStart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ублей</w:t>
      </w:r>
      <w:proofErr w:type="spellEnd"/>
      <w:r w:rsidR="00496A9C"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(местный бюджет).</w:t>
      </w:r>
    </w:p>
    <w:p w:rsidR="00496A9C" w:rsidRPr="008B3BC4" w:rsidRDefault="00496A9C" w:rsidP="00496A9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 проведение работ по обновлению, а там где это нужно по созданию новых участковых пунктов полиции в 9 населенных пунктах (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Макулово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Куралово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Майдан,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Коргуза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Нижний Услон, Верхний Услон, Набережные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Моркваши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Кильдеево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).  Данный вопрос будет рассмотрен на совещании с главами сельских поселений для дальнейшей работы.</w:t>
      </w: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6A9C" w:rsidRPr="008B3BC4" w:rsidRDefault="00496A9C" w:rsidP="0049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Основанием являются новые требования, предъявляемые к помещениям опорного пункта полиции, представленные в Приказе Министерства внутренних дел Российской Федерации от 31 декабря 2012 года № 1166 «Вопросы организации деятельности участковых уполномоченных полиции». Однако этот приказ определяет в </w:t>
      </w:r>
      <w:proofErr w:type="spellStart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т.ч</w:t>
      </w:r>
      <w:proofErr w:type="spellEnd"/>
      <w:r w:rsidRPr="008B3BC4">
        <w:rPr>
          <w:rFonts w:ascii="Times New Roman" w:eastAsia="Times New Roman" w:hAnsi="Times New Roman" w:cs="Times New Roman"/>
          <w:sz w:val="27"/>
          <w:szCs w:val="27"/>
          <w:lang w:eastAsia="ru-RU"/>
        </w:rPr>
        <w:t>. и все виды деятельности участковых уполномоченных полиции на данных территориях. Именно это является одним из слабых мест в работе полиции.</w:t>
      </w:r>
    </w:p>
    <w:p w:rsidR="00F97DE5" w:rsidRPr="008B3BC4" w:rsidRDefault="00F97DE5" w:rsidP="005A618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593E42" w:rsidRPr="008B3BC4" w:rsidRDefault="005A618C" w:rsidP="005A618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8B3BC4">
        <w:rPr>
          <w:rFonts w:ascii="Times New Roman" w:hAnsi="Times New Roman" w:cs="Times New Roman"/>
          <w:b/>
          <w:sz w:val="27"/>
          <w:szCs w:val="27"/>
        </w:rPr>
        <w:t>(слайд №</w:t>
      </w:r>
      <w:r w:rsidR="004B6749">
        <w:rPr>
          <w:rFonts w:ascii="Times New Roman" w:hAnsi="Times New Roman" w:cs="Times New Roman"/>
          <w:b/>
          <w:sz w:val="27"/>
          <w:szCs w:val="27"/>
        </w:rPr>
        <w:t>15</w:t>
      </w:r>
      <w:r w:rsidRPr="008B3BC4">
        <w:rPr>
          <w:rFonts w:ascii="Times New Roman" w:hAnsi="Times New Roman" w:cs="Times New Roman"/>
          <w:b/>
          <w:sz w:val="27"/>
          <w:szCs w:val="27"/>
        </w:rPr>
        <w:t xml:space="preserve">)   </w:t>
      </w:r>
      <w:r w:rsidR="00593E42" w:rsidRPr="008B3BC4">
        <w:rPr>
          <w:rFonts w:ascii="Times New Roman" w:hAnsi="Times New Roman" w:cs="Times New Roman"/>
          <w:b/>
          <w:sz w:val="27"/>
          <w:szCs w:val="27"/>
        </w:rPr>
        <w:t>Объемы и источники финансирования Программы</w:t>
      </w:r>
    </w:p>
    <w:p w:rsidR="00593E42" w:rsidRPr="008B3BC4" w:rsidRDefault="00593E42" w:rsidP="00593E4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93E42" w:rsidRPr="008B3BC4" w:rsidRDefault="00593E42" w:rsidP="00593E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</w:rPr>
        <w:t>Всего в 2013-2016гг. финансовые затраты на выполнение мероприятий Программы</w:t>
      </w:r>
      <w:r w:rsidR="00496A9C" w:rsidRPr="008B3BC4">
        <w:rPr>
          <w:rFonts w:ascii="Times New Roman" w:hAnsi="Times New Roman" w:cs="Times New Roman"/>
          <w:sz w:val="27"/>
          <w:szCs w:val="27"/>
        </w:rPr>
        <w:t>:</w:t>
      </w:r>
      <w:r w:rsidRPr="008B3BC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93E42" w:rsidRPr="008B3BC4" w:rsidRDefault="00593E42" w:rsidP="00593E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</w:rPr>
        <w:t>- из местного бюджета – 8264,0 тыс. рублей ( 2013г. – 3839,0 тыс</w:t>
      </w:r>
      <w:proofErr w:type="gramStart"/>
      <w:r w:rsidRPr="008B3BC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8B3BC4">
        <w:rPr>
          <w:rFonts w:ascii="Times New Roman" w:hAnsi="Times New Roman" w:cs="Times New Roman"/>
          <w:sz w:val="27"/>
          <w:szCs w:val="27"/>
        </w:rPr>
        <w:t>уб., 2014г. – 1409,0 тыс.руб., 2015г. – 1474,0 тыс. руб., 2016г. – 1539,0 тыс.руб.)</w:t>
      </w:r>
    </w:p>
    <w:p w:rsidR="00593E42" w:rsidRDefault="00496A9C" w:rsidP="00593E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B3BC4">
        <w:rPr>
          <w:rFonts w:ascii="Times New Roman" w:hAnsi="Times New Roman" w:cs="Times New Roman"/>
          <w:sz w:val="27"/>
          <w:szCs w:val="27"/>
        </w:rPr>
        <w:t xml:space="preserve">- </w:t>
      </w:r>
      <w:r w:rsidR="00593E42" w:rsidRPr="008B3BC4">
        <w:rPr>
          <w:rFonts w:ascii="Times New Roman" w:hAnsi="Times New Roman" w:cs="Times New Roman"/>
          <w:sz w:val="27"/>
          <w:szCs w:val="27"/>
        </w:rPr>
        <w:t>затраты из средств, выделяемых на финансирование основной деятельности исполнителей мероприятий, внебюджетных средств, иных источников, не запрещенных действующим законодательством.</w:t>
      </w:r>
    </w:p>
    <w:p w:rsidR="004B6749" w:rsidRDefault="004B6749" w:rsidP="00593E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(слайд №16) Новая программа профилактики правонарушений.</w:t>
      </w:r>
    </w:p>
    <w:p w:rsidR="004B6749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Default="004B6749" w:rsidP="004B674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B6749">
        <w:rPr>
          <w:rFonts w:ascii="Times New Roman" w:hAnsi="Times New Roman" w:cs="Times New Roman"/>
          <w:sz w:val="27"/>
          <w:szCs w:val="27"/>
        </w:rPr>
        <w:t xml:space="preserve">В октябре 2016 года постановлением руководителя Исполнительного комитета  Верхнеуслонского муниципального района РТ </w:t>
      </w:r>
      <w:r>
        <w:rPr>
          <w:rFonts w:ascii="Times New Roman" w:hAnsi="Times New Roman" w:cs="Times New Roman"/>
          <w:sz w:val="27"/>
          <w:szCs w:val="27"/>
        </w:rPr>
        <w:t>(04.10.2016г. №</w:t>
      </w:r>
      <w:bookmarkStart w:id="0" w:name="_GoBack"/>
      <w:bookmarkEnd w:id="0"/>
      <w:r w:rsidRPr="004B6749">
        <w:rPr>
          <w:rFonts w:ascii="Times New Roman" w:hAnsi="Times New Roman" w:cs="Times New Roman"/>
          <w:sz w:val="27"/>
          <w:szCs w:val="27"/>
        </w:rPr>
        <w:t xml:space="preserve">1355), была принята «Комплексная программа по профилактике правонарушений в </w:t>
      </w:r>
      <w:proofErr w:type="spellStart"/>
      <w:r w:rsidRPr="004B6749">
        <w:rPr>
          <w:rFonts w:ascii="Times New Roman" w:hAnsi="Times New Roman" w:cs="Times New Roman"/>
          <w:sz w:val="27"/>
          <w:szCs w:val="27"/>
        </w:rPr>
        <w:t>Верхнеуслонском</w:t>
      </w:r>
      <w:proofErr w:type="spellEnd"/>
      <w:r w:rsidRPr="004B6749">
        <w:rPr>
          <w:rFonts w:ascii="Times New Roman" w:hAnsi="Times New Roman" w:cs="Times New Roman"/>
          <w:sz w:val="27"/>
          <w:szCs w:val="27"/>
        </w:rPr>
        <w:t xml:space="preserve"> муниципальном районе на 2017 – 2020 годы».</w:t>
      </w:r>
      <w:r w:rsidRPr="002A70A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B6749" w:rsidRPr="004B6749" w:rsidRDefault="004B6749" w:rsidP="004B674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749" w:rsidRPr="006E489F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89F">
        <w:rPr>
          <w:rFonts w:ascii="Times New Roman" w:hAnsi="Times New Roman"/>
          <w:sz w:val="28"/>
          <w:szCs w:val="28"/>
        </w:rPr>
        <w:t>Реализация мероприятий Программы позволит: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8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формирования;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нормативно-правовое регулирование профилактики правонарушений;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информационное обеспечение деятельности органов местного самоуправления и общественных формирований по обеспечению охраны общественного порядка на территории Верхнеуслонского муниципального района Республики Татарстан;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8">
        <w:rPr>
          <w:rFonts w:ascii="Times New Roman" w:hAnsi="Times New Roman" w:cs="Times New Roman"/>
          <w:sz w:val="28"/>
          <w:szCs w:val="28"/>
        </w:rPr>
        <w:t xml:space="preserve">- уменьшить общее число совершаемых преступлений в общественных местах, в том числе на улицах с </w:t>
      </w:r>
      <w:r>
        <w:rPr>
          <w:rFonts w:ascii="Times New Roman" w:hAnsi="Times New Roman" w:cs="Times New Roman"/>
          <w:sz w:val="28"/>
          <w:szCs w:val="28"/>
        </w:rPr>
        <w:t>10,8</w:t>
      </w:r>
      <w:r w:rsidRPr="00AD44F8">
        <w:rPr>
          <w:rFonts w:ascii="Times New Roman" w:hAnsi="Times New Roman" w:cs="Times New Roman"/>
          <w:sz w:val="28"/>
          <w:szCs w:val="28"/>
        </w:rPr>
        <w:t xml:space="preserve"> % в 2015 году до </w:t>
      </w:r>
      <w:r>
        <w:rPr>
          <w:rFonts w:ascii="Times New Roman" w:hAnsi="Times New Roman" w:cs="Times New Roman"/>
          <w:sz w:val="28"/>
          <w:szCs w:val="28"/>
        </w:rPr>
        <w:t xml:space="preserve">9,8 </w:t>
      </w:r>
      <w:r w:rsidRPr="00AD44F8">
        <w:rPr>
          <w:rFonts w:ascii="Times New Roman" w:hAnsi="Times New Roman" w:cs="Times New Roman"/>
          <w:sz w:val="28"/>
          <w:szCs w:val="28"/>
        </w:rPr>
        <w:t>% в 2020 году;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профилактические меры по недопущению роста преступлений совершаемых несовершеннолетними;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8">
        <w:rPr>
          <w:rFonts w:ascii="Times New Roman" w:hAnsi="Times New Roman" w:cs="Times New Roman"/>
          <w:sz w:val="28"/>
          <w:szCs w:val="28"/>
        </w:rPr>
        <w:t xml:space="preserve">- снизить уровень рецидивной преступности, т.е. уменьшить удельный вес преступлений, совершенных лицами, ранее совершавших преступления, от общего числа расследованных преступлений с </w:t>
      </w:r>
      <w:r>
        <w:rPr>
          <w:rFonts w:ascii="Times New Roman" w:hAnsi="Times New Roman" w:cs="Times New Roman"/>
          <w:sz w:val="28"/>
          <w:szCs w:val="28"/>
        </w:rPr>
        <w:t xml:space="preserve">29,6 </w:t>
      </w:r>
      <w:r w:rsidRPr="00AD44F8">
        <w:rPr>
          <w:rFonts w:ascii="Times New Roman" w:hAnsi="Times New Roman" w:cs="Times New Roman"/>
          <w:sz w:val="28"/>
          <w:szCs w:val="28"/>
        </w:rPr>
        <w:t xml:space="preserve">% в 2015 году до </w:t>
      </w:r>
      <w:r>
        <w:rPr>
          <w:rFonts w:ascii="Times New Roman" w:hAnsi="Times New Roman" w:cs="Times New Roman"/>
          <w:sz w:val="28"/>
          <w:szCs w:val="28"/>
        </w:rPr>
        <w:t>27,8</w:t>
      </w:r>
      <w:r w:rsidRPr="00AD44F8">
        <w:rPr>
          <w:rFonts w:ascii="Times New Roman" w:hAnsi="Times New Roman" w:cs="Times New Roman"/>
          <w:sz w:val="28"/>
          <w:szCs w:val="28"/>
        </w:rPr>
        <w:t>% в 2020 году;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F8">
        <w:rPr>
          <w:rFonts w:ascii="Times New Roman" w:hAnsi="Times New Roman" w:cs="Times New Roman"/>
          <w:sz w:val="28"/>
          <w:szCs w:val="28"/>
        </w:rPr>
        <w:t>- сократить количество имущественных и экономических преступлений;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905">
        <w:rPr>
          <w:rFonts w:ascii="Times New Roman" w:hAnsi="Times New Roman" w:cs="Times New Roman"/>
          <w:sz w:val="28"/>
          <w:szCs w:val="28"/>
        </w:rPr>
        <w:t xml:space="preserve">- снизить уровень «бытовой» преступности, т.е. уменьшить удельный вес преступлений, совершенных на бытовой почве, от общего числа расследованных преступлений с </w:t>
      </w:r>
      <w:r>
        <w:rPr>
          <w:rFonts w:ascii="Times New Roman" w:hAnsi="Times New Roman" w:cs="Times New Roman"/>
          <w:sz w:val="28"/>
          <w:szCs w:val="28"/>
        </w:rPr>
        <w:t>6,6</w:t>
      </w:r>
      <w:r w:rsidRPr="00CB5905">
        <w:rPr>
          <w:rFonts w:ascii="Times New Roman" w:hAnsi="Times New Roman" w:cs="Times New Roman"/>
          <w:sz w:val="28"/>
          <w:szCs w:val="28"/>
        </w:rPr>
        <w:t xml:space="preserve">% в 2015 году до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CB5905">
        <w:rPr>
          <w:rFonts w:ascii="Times New Roman" w:hAnsi="Times New Roman" w:cs="Times New Roman"/>
          <w:sz w:val="28"/>
          <w:szCs w:val="28"/>
        </w:rPr>
        <w:t>% в 2020 году;</w:t>
      </w:r>
    </w:p>
    <w:p w:rsidR="004B6749" w:rsidRPr="00CB5905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905">
        <w:rPr>
          <w:rFonts w:ascii="Times New Roman" w:hAnsi="Times New Roman" w:cs="Times New Roman"/>
          <w:sz w:val="28"/>
          <w:szCs w:val="28"/>
        </w:rPr>
        <w:t xml:space="preserve">- </w:t>
      </w:r>
      <w:r w:rsidRPr="002A70A5">
        <w:rPr>
          <w:rFonts w:ascii="Times New Roman" w:hAnsi="Times New Roman" w:cs="Times New Roman"/>
          <w:b/>
          <w:sz w:val="28"/>
          <w:szCs w:val="28"/>
        </w:rPr>
        <w:t>уменьшить удельный вес преступлений, совершенных в состоянии алкогольного опьянения, от общего числа расследованных преступлений</w:t>
      </w:r>
      <w:r w:rsidRPr="00CB5905">
        <w:rPr>
          <w:rFonts w:ascii="Times New Roman" w:hAnsi="Times New Roman" w:cs="Times New Roman"/>
          <w:sz w:val="28"/>
          <w:szCs w:val="28"/>
        </w:rPr>
        <w:t xml:space="preserve"> </w:t>
      </w:r>
      <w:r w:rsidRPr="002A70A5">
        <w:rPr>
          <w:rFonts w:ascii="Times New Roman" w:hAnsi="Times New Roman" w:cs="Times New Roman"/>
          <w:b/>
          <w:sz w:val="28"/>
          <w:szCs w:val="28"/>
        </w:rPr>
        <w:t>с 35,7 % в 2015 году до 32,3 % в 2020 году;</w:t>
      </w:r>
    </w:p>
    <w:p w:rsidR="004B6749" w:rsidRPr="002A70A5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905">
        <w:rPr>
          <w:rFonts w:ascii="Times New Roman" w:hAnsi="Times New Roman" w:cs="Times New Roman"/>
          <w:sz w:val="28"/>
          <w:szCs w:val="28"/>
        </w:rPr>
        <w:t xml:space="preserve">- не допустить рост преступлений, связанных с незаконным оборотом наркотических и психотропных веществ  </w:t>
      </w:r>
      <w:r>
        <w:rPr>
          <w:rFonts w:ascii="Times New Roman" w:hAnsi="Times New Roman" w:cs="Times New Roman"/>
          <w:sz w:val="28"/>
          <w:szCs w:val="28"/>
        </w:rPr>
        <w:t>(0,6 % в 2015 году)</w:t>
      </w:r>
      <w:r w:rsidRPr="00CB5905">
        <w:rPr>
          <w:rFonts w:ascii="Times New Roman" w:hAnsi="Times New Roman" w:cs="Times New Roman"/>
          <w:sz w:val="28"/>
          <w:szCs w:val="28"/>
        </w:rPr>
        <w:t>;</w:t>
      </w:r>
    </w:p>
    <w:p w:rsidR="004B6749" w:rsidRDefault="004B6749" w:rsidP="004B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49" w:rsidRPr="000C6DF2" w:rsidRDefault="004B6749" w:rsidP="004B674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- повысить уровень доверия населения к правоохранительным органам и органам местного самоуправления.</w:t>
      </w:r>
    </w:p>
    <w:p w:rsidR="004B6749" w:rsidRPr="008B3BC4" w:rsidRDefault="004B6749" w:rsidP="00593E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sectPr w:rsidR="004B6749" w:rsidRPr="008B3BC4" w:rsidSect="00634579">
      <w:pgSz w:w="11906" w:h="16838"/>
      <w:pgMar w:top="284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67CE"/>
    <w:multiLevelType w:val="hybridMultilevel"/>
    <w:tmpl w:val="5854E38C"/>
    <w:lvl w:ilvl="0" w:tplc="07CC9F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316CC"/>
    <w:multiLevelType w:val="hybridMultilevel"/>
    <w:tmpl w:val="70BEA2BE"/>
    <w:lvl w:ilvl="0" w:tplc="17D224B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C185716"/>
    <w:multiLevelType w:val="hybridMultilevel"/>
    <w:tmpl w:val="50AC583C"/>
    <w:lvl w:ilvl="0" w:tplc="62CED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BA4"/>
    <w:rsid w:val="000B2C39"/>
    <w:rsid w:val="000E4149"/>
    <w:rsid w:val="00135412"/>
    <w:rsid w:val="00190F6E"/>
    <w:rsid w:val="002407DE"/>
    <w:rsid w:val="00241BA4"/>
    <w:rsid w:val="0027467B"/>
    <w:rsid w:val="00281901"/>
    <w:rsid w:val="002E58B7"/>
    <w:rsid w:val="00496A9C"/>
    <w:rsid w:val="004B6749"/>
    <w:rsid w:val="004C2990"/>
    <w:rsid w:val="00512F5C"/>
    <w:rsid w:val="005854EA"/>
    <w:rsid w:val="00593E42"/>
    <w:rsid w:val="005A618C"/>
    <w:rsid w:val="00634579"/>
    <w:rsid w:val="006E38B3"/>
    <w:rsid w:val="006F6371"/>
    <w:rsid w:val="0070420B"/>
    <w:rsid w:val="0072393C"/>
    <w:rsid w:val="00822BB8"/>
    <w:rsid w:val="00860CA1"/>
    <w:rsid w:val="008918D2"/>
    <w:rsid w:val="008B3BC4"/>
    <w:rsid w:val="00942765"/>
    <w:rsid w:val="00980E08"/>
    <w:rsid w:val="009B17F9"/>
    <w:rsid w:val="00A562C2"/>
    <w:rsid w:val="00B0460A"/>
    <w:rsid w:val="00B2450D"/>
    <w:rsid w:val="00B514E5"/>
    <w:rsid w:val="00B56467"/>
    <w:rsid w:val="00B6393E"/>
    <w:rsid w:val="00B93C0B"/>
    <w:rsid w:val="00BB6DFD"/>
    <w:rsid w:val="00C04C39"/>
    <w:rsid w:val="00C863E4"/>
    <w:rsid w:val="00D313CA"/>
    <w:rsid w:val="00D36AFE"/>
    <w:rsid w:val="00D87805"/>
    <w:rsid w:val="00DB6033"/>
    <w:rsid w:val="00DB63C3"/>
    <w:rsid w:val="00E9212F"/>
    <w:rsid w:val="00F0544F"/>
    <w:rsid w:val="00F76931"/>
    <w:rsid w:val="00F9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E42"/>
    <w:pPr>
      <w:ind w:left="720"/>
      <w:contextualSpacing/>
    </w:pPr>
  </w:style>
  <w:style w:type="table" w:styleId="a4">
    <w:name w:val="Table Grid"/>
    <w:basedOn w:val="a1"/>
    <w:uiPriority w:val="59"/>
    <w:rsid w:val="00634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05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E42"/>
    <w:pPr>
      <w:ind w:left="720"/>
      <w:contextualSpacing/>
    </w:pPr>
  </w:style>
  <w:style w:type="table" w:styleId="a4">
    <w:name w:val="Table Grid"/>
    <w:basedOn w:val="a1"/>
    <w:uiPriority w:val="59"/>
    <w:rsid w:val="00634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8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Управляющий делами</cp:lastModifiedBy>
  <cp:revision>12</cp:revision>
  <dcterms:created xsi:type="dcterms:W3CDTF">2016-11-22T10:34:00Z</dcterms:created>
  <dcterms:modified xsi:type="dcterms:W3CDTF">2016-12-12T12:05:00Z</dcterms:modified>
</cp:coreProperties>
</file>